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1E" w:rsidRPr="00577A1E" w:rsidRDefault="00577A1E" w:rsidP="00577A1E">
      <w:pPr>
        <w:rPr>
          <w:b/>
          <w:bCs/>
          <w:rtl/>
        </w:rPr>
      </w:pPr>
      <w:bookmarkStart w:id="0" w:name="_GoBack"/>
      <w:r w:rsidRPr="00577A1E">
        <w:rPr>
          <w:rFonts w:cs="Arial"/>
          <w:b/>
          <w:bCs/>
          <w:rtl/>
        </w:rPr>
        <w:t xml:space="preserve">יבואן נאות ו"המסלול האירופאי": </w:t>
      </w:r>
    </w:p>
    <w:bookmarkEnd w:id="0"/>
    <w:p w:rsidR="00397666" w:rsidRDefault="00577A1E" w:rsidP="00577A1E">
      <w:pPr>
        <w:rPr>
          <w:b/>
          <w:bCs/>
          <w:rtl/>
        </w:rPr>
      </w:pPr>
      <w:r w:rsidRPr="00577A1E">
        <w:rPr>
          <w:rFonts w:cs="Arial"/>
          <w:b/>
          <w:bCs/>
          <w:rtl/>
        </w:rPr>
        <w:t>קישור לסעיפים המרכזיים המסדירים נושא זה (ס' 54א, סעיפי 79א-79ו, 115, 116)</w:t>
      </w:r>
    </w:p>
    <w:p w:rsidR="00577A1E" w:rsidRDefault="00577A1E" w:rsidP="00577A1E">
      <w:pPr>
        <w:rPr>
          <w:b/>
          <w:bCs/>
          <w:rtl/>
        </w:rPr>
      </w:pPr>
    </w:p>
    <w:p w:rsidR="00577A1E" w:rsidRDefault="00577A1E" w:rsidP="00577A1E">
      <w:pPr>
        <w:rPr>
          <w:b/>
          <w:bCs/>
          <w:rtl/>
        </w:rPr>
      </w:pPr>
      <w:r w:rsidRPr="00577A1E">
        <w:rPr>
          <w:rFonts w:cs="Arial"/>
          <w:b/>
          <w:bCs/>
          <w:rtl/>
        </w:rPr>
        <w:drawing>
          <wp:inline distT="0" distB="0" distL="0" distR="0" wp14:anchorId="14D2452F" wp14:editId="313388E5">
            <wp:extent cx="5274310" cy="238379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>
      <w:pPr>
        <w:rPr>
          <w:b/>
          <w:bCs/>
          <w:rtl/>
        </w:rPr>
      </w:pPr>
      <w:r w:rsidRPr="00577A1E">
        <w:rPr>
          <w:rFonts w:cs="Arial"/>
          <w:b/>
          <w:bCs/>
          <w:rtl/>
        </w:rPr>
        <w:lastRenderedPageBreak/>
        <w:drawing>
          <wp:inline distT="0" distB="0" distL="0" distR="0" wp14:anchorId="32426EFB" wp14:editId="08DF253B">
            <wp:extent cx="3962400" cy="8510436"/>
            <wp:effectExtent l="0" t="0" r="0" b="508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185" cy="85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>
      <w:pPr>
        <w:rPr>
          <w:b/>
          <w:bCs/>
          <w:rtl/>
        </w:rPr>
      </w:pPr>
    </w:p>
    <w:p w:rsidR="00577A1E" w:rsidRDefault="00577A1E" w:rsidP="00577A1E">
      <w:pPr>
        <w:rPr>
          <w:b/>
          <w:bCs/>
          <w:rtl/>
        </w:rPr>
      </w:pPr>
      <w:r w:rsidRPr="00577A1E">
        <w:rPr>
          <w:rFonts w:cs="Arial"/>
          <w:b/>
          <w:bCs/>
          <w:rtl/>
        </w:rPr>
        <w:lastRenderedPageBreak/>
        <w:drawing>
          <wp:inline distT="0" distB="0" distL="0" distR="0" wp14:anchorId="04A85266" wp14:editId="392C2123">
            <wp:extent cx="5124450" cy="4834604"/>
            <wp:effectExtent l="0" t="0" r="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0678" cy="4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>
      <w:pPr>
        <w:rPr>
          <w:b/>
          <w:bCs/>
        </w:rPr>
      </w:pPr>
      <w:r w:rsidRPr="00577A1E">
        <w:rPr>
          <w:rFonts w:cs="Arial"/>
          <w:b/>
          <w:bCs/>
          <w:rtl/>
        </w:rPr>
        <w:lastRenderedPageBreak/>
        <w:drawing>
          <wp:inline distT="0" distB="0" distL="0" distR="0" wp14:anchorId="5BE60EAC" wp14:editId="2021EF64">
            <wp:extent cx="5448731" cy="8015400"/>
            <wp:effectExtent l="0" t="0" r="0" b="508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2580" cy="802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>
      <w:pPr>
        <w:rPr>
          <w:rtl/>
        </w:rPr>
      </w:pPr>
    </w:p>
    <w:p w:rsidR="00577A1E" w:rsidRDefault="00577A1E" w:rsidP="00577A1E">
      <w:pPr>
        <w:rPr>
          <w:rtl/>
        </w:rPr>
      </w:pPr>
    </w:p>
    <w:p w:rsidR="00577A1E" w:rsidRDefault="00577A1E" w:rsidP="00577A1E">
      <w:pPr>
        <w:rPr>
          <w:rtl/>
        </w:rPr>
      </w:pPr>
    </w:p>
    <w:p w:rsidR="00577A1E" w:rsidRDefault="00577A1E" w:rsidP="00577A1E">
      <w:r w:rsidRPr="00577A1E">
        <w:rPr>
          <w:rFonts w:cs="Arial"/>
          <w:rtl/>
        </w:rPr>
        <w:lastRenderedPageBreak/>
        <w:drawing>
          <wp:inline distT="0" distB="0" distL="0" distR="0" wp14:anchorId="53D8D12A" wp14:editId="2ABC8C7C">
            <wp:extent cx="5505451" cy="431137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379" cy="43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>
      <w:r w:rsidRPr="00577A1E">
        <w:rPr>
          <w:rFonts w:cs="Arial"/>
          <w:rtl/>
        </w:rPr>
        <w:drawing>
          <wp:inline distT="0" distB="0" distL="0" distR="0" wp14:anchorId="7C004786" wp14:editId="5A04759F">
            <wp:extent cx="5267325" cy="2034034"/>
            <wp:effectExtent l="0" t="0" r="0" b="444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328" cy="20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Default="00577A1E" w:rsidP="00577A1E"/>
    <w:p w:rsidR="00577A1E" w:rsidRDefault="00577A1E" w:rsidP="00577A1E">
      <w:pPr>
        <w:rPr>
          <w:rtl/>
        </w:rPr>
      </w:pPr>
      <w:r w:rsidRPr="00577A1E">
        <w:rPr>
          <w:rFonts w:cs="Arial"/>
          <w:rtl/>
        </w:rPr>
        <w:lastRenderedPageBreak/>
        <w:drawing>
          <wp:inline distT="0" distB="0" distL="0" distR="0" wp14:anchorId="3811B3D6" wp14:editId="556B4D12">
            <wp:extent cx="4944165" cy="6258798"/>
            <wp:effectExtent l="0" t="0" r="8890" b="889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E" w:rsidRPr="00577A1E" w:rsidRDefault="00577A1E" w:rsidP="00577A1E">
      <w:r w:rsidRPr="00577A1E">
        <w:rPr>
          <w:rFonts w:cs="Arial"/>
          <w:rtl/>
        </w:rPr>
        <w:lastRenderedPageBreak/>
        <w:drawing>
          <wp:inline distT="0" distB="0" distL="0" distR="0" wp14:anchorId="77CF20F1" wp14:editId="0BC1EC85">
            <wp:extent cx="5248907" cy="5125085"/>
            <wp:effectExtent l="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88"/>
                    <a:stretch/>
                  </pic:blipFill>
                  <pic:spPr bwMode="auto">
                    <a:xfrm>
                      <a:off x="0" y="0"/>
                      <a:ext cx="5249008" cy="5125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A1E" w:rsidRPr="00577A1E" w:rsidSect="004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1E"/>
    <w:rsid w:val="00360A2C"/>
    <w:rsid w:val="00415657"/>
    <w:rsid w:val="005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AED2-3355-4094-8E50-CA96019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Kaplan - Chamber Of Commerce</dc:creator>
  <cp:keywords/>
  <dc:description/>
  <cp:lastModifiedBy>Merav Kaplan - Chamber Of Commerce</cp:lastModifiedBy>
  <cp:revision>1</cp:revision>
  <dcterms:created xsi:type="dcterms:W3CDTF">2021-11-03T07:02:00Z</dcterms:created>
  <dcterms:modified xsi:type="dcterms:W3CDTF">2021-11-03T07:09:00Z</dcterms:modified>
</cp:coreProperties>
</file>