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83" w:rsidRDefault="001E57BC" w:rsidP="00CD318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ms Rmn" w:hAnsi="Tms Rmn" w:cs="Guttman Yad-Brush"/>
          <w:b/>
          <w:bCs/>
          <w:color w:val="7030A0"/>
          <w:sz w:val="34"/>
          <w:szCs w:val="44"/>
          <w:u w:val="single"/>
          <w:rtl/>
        </w:rPr>
      </w:pPr>
      <w:r w:rsidRPr="001E57BC">
        <w:rPr>
          <w:rFonts w:cs="David" w:hint="cs"/>
          <w:sz w:val="28"/>
          <w:szCs w:val="28"/>
          <w:rtl/>
        </w:rPr>
        <w:t>‏</w:t>
      </w:r>
      <w:r w:rsidR="00CD3183" w:rsidRPr="00CD3183">
        <w:rPr>
          <w:rFonts w:ascii="Tms Rmn" w:hAnsi="Tms Rmn" w:cs="Guttman Yad-Brush" w:hint="cs"/>
          <w:b/>
          <w:bCs/>
          <w:color w:val="7030A0"/>
          <w:sz w:val="34"/>
          <w:szCs w:val="44"/>
          <w:u w:val="single"/>
          <w:rtl/>
        </w:rPr>
        <w:t xml:space="preserve"> </w:t>
      </w:r>
      <w:r w:rsidR="00CD3183" w:rsidRPr="00432FAD">
        <w:rPr>
          <w:rFonts w:ascii="Tms Rmn" w:hAnsi="Tms Rmn" w:cs="Guttman Yad-Brush" w:hint="cs"/>
          <w:b/>
          <w:bCs/>
          <w:color w:val="7030A0"/>
          <w:sz w:val="34"/>
          <w:szCs w:val="44"/>
          <w:u w:val="single"/>
          <w:rtl/>
        </w:rPr>
        <w:t>אמנת השרות בתחום היבוא-</w:t>
      </w:r>
      <w:r w:rsidR="00CD3183">
        <w:rPr>
          <w:rFonts w:ascii="Tms Rmn" w:hAnsi="Tms Rmn" w:cs="Guttman Yad-Brush" w:hint="cs"/>
          <w:b/>
          <w:bCs/>
          <w:color w:val="7030A0"/>
          <w:sz w:val="34"/>
          <w:szCs w:val="44"/>
          <w:u w:val="single"/>
          <w:rtl/>
        </w:rPr>
        <w:t xml:space="preserve"> 2016</w:t>
      </w:r>
    </w:p>
    <w:p w:rsidR="00CD3183" w:rsidRPr="002E1C10" w:rsidRDefault="00CD3183" w:rsidP="00CD3183">
      <w:pPr>
        <w:pStyle w:val="1"/>
        <w:rPr>
          <w:rtl/>
        </w:rPr>
      </w:pPr>
      <w:r w:rsidRPr="002D5020">
        <w:rPr>
          <w:rFonts w:hint="cs"/>
          <w:rtl/>
        </w:rPr>
        <w:t>אנו</w:t>
      </w:r>
      <w:r w:rsidRPr="002D5020">
        <w:rPr>
          <w:rtl/>
        </w:rPr>
        <w:t xml:space="preserve"> </w:t>
      </w:r>
      <w:r w:rsidRPr="002D5020">
        <w:rPr>
          <w:rFonts w:hint="cs"/>
          <w:rtl/>
        </w:rPr>
        <w:t>עובדי</w:t>
      </w:r>
      <w:r w:rsidRPr="002D5020">
        <w:rPr>
          <w:rtl/>
        </w:rPr>
        <w:t xml:space="preserve"> </w:t>
      </w:r>
      <w:r w:rsidRPr="002D5020">
        <w:rPr>
          <w:rFonts w:hint="cs"/>
          <w:rtl/>
        </w:rPr>
        <w:t>אגף</w:t>
      </w:r>
      <w:r w:rsidRPr="002D5020">
        <w:rPr>
          <w:rtl/>
        </w:rPr>
        <w:t xml:space="preserve"> </w:t>
      </w:r>
      <w:r w:rsidRPr="002D5020">
        <w:rPr>
          <w:rFonts w:hint="cs"/>
          <w:rtl/>
        </w:rPr>
        <w:t>התעשייה</w:t>
      </w:r>
      <w:r w:rsidRPr="002D5020">
        <w:rPr>
          <w:rtl/>
        </w:rPr>
        <w:t xml:space="preserve"> </w:t>
      </w:r>
      <w:r w:rsidRPr="002D5020">
        <w:rPr>
          <w:rFonts w:hint="cs"/>
          <w:rtl/>
        </w:rPr>
        <w:t>מחויבים</w:t>
      </w:r>
      <w:r w:rsidRPr="002D5020">
        <w:rPr>
          <w:rtl/>
        </w:rPr>
        <w:t xml:space="preserve"> </w:t>
      </w:r>
      <w:r w:rsidRPr="002D5020">
        <w:rPr>
          <w:rFonts w:hint="cs"/>
          <w:rtl/>
        </w:rPr>
        <w:t>לתת</w:t>
      </w:r>
      <w:r w:rsidRPr="002D5020">
        <w:rPr>
          <w:rtl/>
        </w:rPr>
        <w:t xml:space="preserve"> </w:t>
      </w:r>
      <w:r w:rsidRPr="002D5020">
        <w:rPr>
          <w:rFonts w:hint="cs"/>
          <w:rtl/>
        </w:rPr>
        <w:t>את</w:t>
      </w:r>
      <w:r w:rsidRPr="002D5020">
        <w:rPr>
          <w:rtl/>
        </w:rPr>
        <w:t xml:space="preserve"> </w:t>
      </w:r>
      <w:r w:rsidRPr="002D5020">
        <w:rPr>
          <w:rFonts w:hint="cs"/>
          <w:rtl/>
        </w:rPr>
        <w:t>השירות</w:t>
      </w:r>
      <w:r w:rsidRPr="002D5020">
        <w:rPr>
          <w:rtl/>
        </w:rPr>
        <w:t xml:space="preserve"> </w:t>
      </w:r>
      <w:r w:rsidRPr="002D5020">
        <w:rPr>
          <w:rFonts w:hint="cs"/>
          <w:rtl/>
        </w:rPr>
        <w:t>המיטבי</w:t>
      </w:r>
      <w:r w:rsidRPr="002D5020">
        <w:rPr>
          <w:rtl/>
        </w:rPr>
        <w:t xml:space="preserve"> </w:t>
      </w:r>
      <w:r w:rsidRPr="002D5020">
        <w:rPr>
          <w:rFonts w:hint="cs"/>
          <w:rtl/>
        </w:rPr>
        <w:t>ללקוחות</w:t>
      </w:r>
      <w:r w:rsidRPr="002D5020">
        <w:rPr>
          <w:rtl/>
        </w:rPr>
        <w:t xml:space="preserve"> </w:t>
      </w:r>
      <w:r w:rsidRPr="002D5020">
        <w:rPr>
          <w:rFonts w:hint="cs"/>
          <w:rtl/>
        </w:rPr>
        <w:t>המכון</w:t>
      </w:r>
      <w:r w:rsidRPr="002D5020">
        <w:rPr>
          <w:rtl/>
        </w:rPr>
        <w:t xml:space="preserve">. </w:t>
      </w:r>
      <w:r w:rsidRPr="002D5020">
        <w:rPr>
          <w:rFonts w:hint="cs"/>
          <w:rtl/>
        </w:rPr>
        <w:t>לפיכך</w:t>
      </w:r>
      <w:r w:rsidRPr="002D5020">
        <w:rPr>
          <w:rtl/>
        </w:rPr>
        <w:t xml:space="preserve"> </w:t>
      </w:r>
      <w:r w:rsidRPr="002D5020">
        <w:rPr>
          <w:rFonts w:hint="cs"/>
          <w:rtl/>
        </w:rPr>
        <w:t>הננו</w:t>
      </w:r>
      <w:r w:rsidRPr="002D5020">
        <w:rPr>
          <w:rtl/>
        </w:rPr>
        <w:t xml:space="preserve"> </w:t>
      </w:r>
      <w:r w:rsidRPr="002D5020">
        <w:rPr>
          <w:rFonts w:hint="cs"/>
          <w:rtl/>
        </w:rPr>
        <w:t>מתחייבים</w:t>
      </w:r>
      <w:r w:rsidRPr="002D5020">
        <w:rPr>
          <w:rtl/>
        </w:rPr>
        <w:t xml:space="preserve"> </w:t>
      </w:r>
      <w:r w:rsidRPr="002D5020">
        <w:rPr>
          <w:rFonts w:hint="cs"/>
          <w:rtl/>
        </w:rPr>
        <w:t>לעמוד</w:t>
      </w:r>
      <w:r w:rsidRPr="002D5020">
        <w:rPr>
          <w:rtl/>
        </w:rPr>
        <w:t xml:space="preserve"> </w:t>
      </w:r>
      <w:r w:rsidRPr="002D5020">
        <w:rPr>
          <w:rFonts w:hint="cs"/>
          <w:rtl/>
        </w:rPr>
        <w:t>ביעדי</w:t>
      </w:r>
      <w:r w:rsidRPr="002D5020">
        <w:rPr>
          <w:rtl/>
        </w:rPr>
        <w:t xml:space="preserve"> </w:t>
      </w:r>
      <w:r w:rsidRPr="002D5020">
        <w:rPr>
          <w:rFonts w:hint="cs"/>
          <w:rtl/>
        </w:rPr>
        <w:t>השירות</w:t>
      </w:r>
      <w:r w:rsidRPr="002D5020">
        <w:rPr>
          <w:rtl/>
        </w:rPr>
        <w:t xml:space="preserve"> </w:t>
      </w:r>
      <w:r w:rsidRPr="002D5020">
        <w:rPr>
          <w:rFonts w:hint="cs"/>
          <w:rtl/>
        </w:rPr>
        <w:t>המפורטים</w:t>
      </w:r>
      <w:r w:rsidRPr="002D5020">
        <w:rPr>
          <w:rtl/>
        </w:rPr>
        <w:t xml:space="preserve"> </w:t>
      </w:r>
      <w:r w:rsidRPr="002D5020">
        <w:rPr>
          <w:rFonts w:hint="cs"/>
          <w:rtl/>
        </w:rPr>
        <w:t>בטבלה</w:t>
      </w:r>
      <w:r w:rsidRPr="002D5020">
        <w:rPr>
          <w:rtl/>
        </w:rPr>
        <w:t xml:space="preserve"> </w:t>
      </w:r>
      <w:r w:rsidRPr="002D5020">
        <w:rPr>
          <w:rFonts w:hint="cs"/>
          <w:rtl/>
        </w:rPr>
        <w:t>שלהלן</w:t>
      </w:r>
      <w:r>
        <w:t>:</w:t>
      </w:r>
    </w:p>
    <w:p w:rsidR="00337384" w:rsidRDefault="00337384" w:rsidP="00337384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C137B8" w:rsidRDefault="00C137B8" w:rsidP="00337384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tbl>
      <w:tblPr>
        <w:tblpPr w:leftFromText="180" w:rightFromText="180" w:bottomFromText="200" w:vertAnchor="text" w:horzAnchor="margin" w:tblpXSpec="center" w:tblpY="300"/>
        <w:bidiVisual/>
        <w:tblW w:w="9613" w:type="dxa"/>
        <w:shd w:val="clear" w:color="auto" w:fill="FBD4B4" w:themeFill="accent6" w:themeFillTint="66"/>
        <w:tblLayout w:type="fixed"/>
        <w:tblLook w:val="00BF"/>
      </w:tblPr>
      <w:tblGrid>
        <w:gridCol w:w="2704"/>
        <w:gridCol w:w="3155"/>
        <w:gridCol w:w="3754"/>
      </w:tblGrid>
      <w:tr w:rsidR="004C02A5" w:rsidTr="00CD3183">
        <w:trPr>
          <w:trHeight w:val="393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hideMark/>
          </w:tcPr>
          <w:p w:rsidR="004C02A5" w:rsidRPr="00BE5D0A" w:rsidRDefault="004C02A5" w:rsidP="003373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David" w:hAnsi="Tms Rmn" w:cs="David"/>
                <w:b/>
                <w:bCs/>
                <w:color w:val="FFFFFF" w:themeColor="background1"/>
              </w:rPr>
            </w:pPr>
            <w:r w:rsidRPr="00BE5D0A">
              <w:rPr>
                <w:rFonts w:ascii="David" w:hAnsi="Tms Rmn" w:cs="David" w:hint="cs"/>
                <w:b/>
                <w:bCs/>
                <w:color w:val="FFFFFF" w:themeColor="background1"/>
                <w:rtl/>
              </w:rPr>
              <w:t>נושא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hideMark/>
          </w:tcPr>
          <w:p w:rsidR="004C02A5" w:rsidRPr="00BE5D0A" w:rsidRDefault="004C02A5" w:rsidP="003373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David" w:hAnsi="Tms Rmn" w:cs="David"/>
                <w:b/>
                <w:bCs/>
                <w:color w:val="FFFFFF" w:themeColor="background1"/>
              </w:rPr>
            </w:pPr>
            <w:r w:rsidRPr="00BE5D0A">
              <w:rPr>
                <w:rFonts w:ascii="David" w:hAnsi="Tms Rmn" w:cs="David" w:hint="cs"/>
                <w:b/>
                <w:bCs/>
                <w:color w:val="FFFFFF" w:themeColor="background1"/>
                <w:rtl/>
              </w:rPr>
              <w:t>מדד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hideMark/>
          </w:tcPr>
          <w:p w:rsidR="004C02A5" w:rsidRPr="00BE5D0A" w:rsidRDefault="004C02A5" w:rsidP="003373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David" w:hAnsi="Tms Rmn" w:cs="David"/>
                <w:b/>
                <w:bCs/>
                <w:color w:val="FFFFFF" w:themeColor="background1"/>
              </w:rPr>
            </w:pPr>
            <w:r w:rsidRPr="00BE5D0A">
              <w:rPr>
                <w:rFonts w:ascii="David" w:hAnsi="Tms Rmn" w:cs="David" w:hint="cs"/>
                <w:b/>
                <w:bCs/>
                <w:color w:val="FFFFFF" w:themeColor="background1"/>
                <w:rtl/>
              </w:rPr>
              <w:t>יעדים</w:t>
            </w:r>
          </w:p>
        </w:tc>
      </w:tr>
      <w:tr w:rsidR="004C02A5" w:rsidTr="00CD3183">
        <w:trPr>
          <w:trHeight w:val="408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C02A5" w:rsidRPr="00BE5D0A" w:rsidRDefault="004C02A5" w:rsidP="003373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David" w:hAnsi="Tms Rmn" w:cs="David"/>
                <w:b/>
                <w:bCs/>
                <w:color w:val="000000"/>
              </w:rPr>
            </w:pPr>
            <w:r w:rsidRPr="00BE5D0A">
              <w:rPr>
                <w:rFonts w:ascii="David" w:hAnsi="Tms Rmn" w:cs="David" w:hint="cs"/>
                <w:b/>
                <w:bCs/>
                <w:color w:val="000000"/>
                <w:rtl/>
              </w:rPr>
              <w:t>זמינות</w:t>
            </w:r>
            <w:r w:rsidRPr="00BE5D0A">
              <w:rPr>
                <w:rFonts w:ascii="David" w:hAnsi="Tms Rmn" w:cs="David" w:hint="cs"/>
                <w:b/>
                <w:bCs/>
                <w:color w:val="000000"/>
              </w:rPr>
              <w:t xml:space="preserve"> </w:t>
            </w:r>
            <w:r w:rsidRPr="00BE5D0A">
              <w:rPr>
                <w:rFonts w:ascii="David" w:hAnsi="Tms Rmn" w:cs="David" w:hint="cs"/>
                <w:b/>
                <w:bCs/>
                <w:color w:val="000000"/>
                <w:rtl/>
              </w:rPr>
              <w:t>המענה</w:t>
            </w:r>
            <w:r w:rsidRPr="00BE5D0A">
              <w:rPr>
                <w:rFonts w:ascii="David" w:hAnsi="Tms Rmn" w:cs="David" w:hint="cs"/>
                <w:b/>
                <w:bCs/>
                <w:color w:val="000000"/>
              </w:rPr>
              <w:t xml:space="preserve"> </w:t>
            </w:r>
            <w:r w:rsidRPr="00BE5D0A">
              <w:rPr>
                <w:rFonts w:ascii="David" w:hAnsi="Tms Rmn" w:cs="David" w:hint="cs"/>
                <w:b/>
                <w:bCs/>
                <w:color w:val="000000"/>
                <w:rtl/>
              </w:rPr>
              <w:t>הטלפוני במרכזי המידע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4C02A5" w:rsidRPr="00BE5D0A" w:rsidRDefault="004C02A5" w:rsidP="0033738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hAnsi="Tms Rmn" w:cs="David"/>
                <w:color w:val="000000"/>
              </w:rPr>
            </w:pPr>
            <w:r w:rsidRPr="00BE5D0A">
              <w:rPr>
                <w:rFonts w:ascii="David" w:hAnsi="Tms Rmn" w:cs="David" w:hint="cs"/>
                <w:color w:val="000000"/>
              </w:rPr>
              <w:t xml:space="preserve">%-SLA </w:t>
            </w:r>
            <w:r w:rsidRPr="00BE5D0A">
              <w:rPr>
                <w:rFonts w:cs="David"/>
                <w:color w:val="000000"/>
              </w:rPr>
              <w:t xml:space="preserve"> </w:t>
            </w:r>
            <w:r w:rsidRPr="00BE5D0A">
              <w:rPr>
                <w:rFonts w:ascii="David" w:hAnsi="Tms Rmn" w:cs="David" w:hint="cs"/>
                <w:color w:val="000000"/>
                <w:rtl/>
              </w:rPr>
              <w:t xml:space="preserve"> מענה</w:t>
            </w:r>
            <w:r w:rsidRPr="00BE5D0A">
              <w:rPr>
                <w:rFonts w:ascii="David" w:hAnsi="Tms Rmn" w:cs="David" w:hint="cs"/>
                <w:color w:val="000000"/>
              </w:rPr>
              <w:t xml:space="preserve"> </w:t>
            </w:r>
            <w:r w:rsidRPr="00BE5D0A">
              <w:rPr>
                <w:rFonts w:ascii="David" w:hAnsi="Tms Rmn" w:cs="David" w:hint="cs"/>
                <w:color w:val="000000"/>
                <w:rtl/>
              </w:rPr>
              <w:t>לשיחות</w:t>
            </w:r>
            <w:r w:rsidRPr="00BE5D0A">
              <w:rPr>
                <w:rFonts w:ascii="David" w:hAnsi="Tms Rmn" w:cs="David" w:hint="cs"/>
                <w:color w:val="000000"/>
              </w:rPr>
              <w:t xml:space="preserve"> </w:t>
            </w:r>
            <w:r w:rsidRPr="00BE5D0A">
              <w:rPr>
                <w:rFonts w:ascii="David" w:hAnsi="Tms Rmn" w:cs="David" w:hint="cs"/>
                <w:color w:val="000000"/>
                <w:rtl/>
              </w:rPr>
              <w:t>נכנסות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C02A5" w:rsidRPr="00BE5D0A" w:rsidRDefault="004C02A5" w:rsidP="003373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David" w:hAnsi="Tms Rmn" w:cs="David"/>
                <w:color w:val="000000"/>
              </w:rPr>
            </w:pPr>
            <w:r w:rsidRPr="00BE5D0A">
              <w:rPr>
                <w:rFonts w:ascii="David" w:hAnsi="Tms Rmn" w:cs="David" w:hint="cs"/>
                <w:color w:val="000000"/>
              </w:rPr>
              <w:t>95%</w:t>
            </w:r>
          </w:p>
        </w:tc>
      </w:tr>
      <w:tr w:rsidR="004C02A5" w:rsidTr="00CD3183">
        <w:trPr>
          <w:trHeight w:val="174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C02A5" w:rsidRPr="00BE5D0A" w:rsidRDefault="004C02A5" w:rsidP="00337384">
            <w:pPr>
              <w:bidi w:val="0"/>
              <w:spacing w:after="0" w:line="240" w:lineRule="auto"/>
              <w:rPr>
                <w:rFonts w:ascii="David" w:hAnsi="Tms Rmn" w:cs="David"/>
                <w:b/>
                <w:bCs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4C02A5" w:rsidRPr="00BE5D0A" w:rsidRDefault="004C02A5" w:rsidP="0033738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hAnsi="Tms Rmn" w:cs="David"/>
                <w:color w:val="000000"/>
              </w:rPr>
            </w:pPr>
            <w:r w:rsidRPr="00BE5D0A">
              <w:rPr>
                <w:rFonts w:ascii="Helv" w:hAnsi="Helv" w:cs="Helv"/>
                <w:color w:val="000000"/>
              </w:rPr>
              <w:t>- TSF</w:t>
            </w:r>
            <w:r w:rsidRPr="00BE5D0A">
              <w:rPr>
                <w:rFonts w:ascii="David" w:hAnsi="Tms Rmn" w:cs="David" w:hint="cs"/>
                <w:color w:val="000000"/>
              </w:rPr>
              <w:t xml:space="preserve"> </w:t>
            </w:r>
            <w:r w:rsidRPr="00BE5D0A">
              <w:rPr>
                <w:rFonts w:ascii="David" w:hAnsi="Tms Rmn" w:cs="David" w:hint="cs"/>
                <w:color w:val="000000"/>
                <w:rtl/>
              </w:rPr>
              <w:t>% השיחות</w:t>
            </w:r>
            <w:r w:rsidRPr="00BE5D0A">
              <w:rPr>
                <w:rFonts w:ascii="David" w:hAnsi="Tms Rmn" w:cs="David" w:hint="cs"/>
                <w:color w:val="000000"/>
              </w:rPr>
              <w:t xml:space="preserve"> </w:t>
            </w:r>
            <w:r w:rsidRPr="00BE5D0A">
              <w:rPr>
                <w:rFonts w:ascii="David" w:hAnsi="Tms Rmn" w:cs="David" w:hint="cs"/>
                <w:color w:val="000000"/>
                <w:rtl/>
              </w:rPr>
              <w:t>שנענו</w:t>
            </w:r>
            <w:r w:rsidRPr="00BE5D0A">
              <w:rPr>
                <w:rFonts w:ascii="David" w:hAnsi="Tms Rmn" w:cs="David" w:hint="cs"/>
                <w:color w:val="000000"/>
              </w:rPr>
              <w:t xml:space="preserve"> </w:t>
            </w:r>
            <w:r w:rsidRPr="00BE5D0A">
              <w:rPr>
                <w:rFonts w:ascii="David" w:hAnsi="Tms Rmn" w:cs="David" w:hint="cs"/>
                <w:color w:val="000000"/>
                <w:rtl/>
              </w:rPr>
              <w:t>תוך</w:t>
            </w:r>
            <w:r w:rsidRPr="00BE5D0A">
              <w:rPr>
                <w:rFonts w:ascii="David" w:hAnsi="Tms Rmn" w:cs="David" w:hint="cs"/>
                <w:color w:val="000000"/>
              </w:rPr>
              <w:t xml:space="preserve"> </w:t>
            </w:r>
            <w:r w:rsidRPr="00BE5D0A">
              <w:rPr>
                <w:rFonts w:ascii="David" w:hAnsi="Tms Rmn" w:cs="David" w:hint="cs"/>
                <w:color w:val="000000"/>
                <w:rtl/>
              </w:rPr>
              <w:t>דקה</w:t>
            </w:r>
            <w:r w:rsidRPr="00BE5D0A">
              <w:rPr>
                <w:rFonts w:ascii="David" w:hAnsi="Tms Rmn" w:cs="David" w:hint="cs"/>
                <w:color w:val="000000"/>
              </w:rPr>
              <w:t xml:space="preserve"> </w:t>
            </w:r>
            <w:r w:rsidRPr="00BE5D0A">
              <w:rPr>
                <w:rFonts w:ascii="David" w:hAnsi="Tms Rmn" w:cs="David" w:hint="cs"/>
                <w:color w:val="000000"/>
                <w:rtl/>
              </w:rPr>
              <w:t>וחצי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C02A5" w:rsidRPr="00BE5D0A" w:rsidRDefault="004C02A5" w:rsidP="003373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David" w:hAnsi="Tms Rmn" w:cs="David"/>
                <w:color w:val="000000"/>
              </w:rPr>
            </w:pPr>
            <w:r w:rsidRPr="00BE5D0A">
              <w:rPr>
                <w:rFonts w:ascii="David" w:hAnsi="Tms Rmn" w:cs="David" w:hint="cs"/>
                <w:color w:val="000000"/>
                <w:rtl/>
              </w:rPr>
              <w:t>80%</w:t>
            </w:r>
          </w:p>
        </w:tc>
      </w:tr>
      <w:tr w:rsidR="004C02A5" w:rsidTr="00CD3183">
        <w:trPr>
          <w:trHeight w:val="393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C02A5" w:rsidRPr="00BE5D0A" w:rsidRDefault="004C02A5" w:rsidP="003373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David" w:hAnsi="Tms Rmn" w:cs="David"/>
                <w:b/>
                <w:bCs/>
                <w:color w:val="000000"/>
              </w:rPr>
            </w:pPr>
            <w:r w:rsidRPr="00BE5D0A">
              <w:rPr>
                <w:rFonts w:ascii="David" w:hAnsi="Tms Rmn" w:cs="David" w:hint="cs"/>
                <w:b/>
                <w:bCs/>
                <w:color w:val="000000"/>
                <w:rtl/>
              </w:rPr>
              <w:t>זמינות מענה לפניות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4C02A5" w:rsidRPr="00BE5D0A" w:rsidRDefault="006F04B0" w:rsidP="006F04B0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hAnsi="Tms Rmn" w:cs="David"/>
                <w:color w:val="000000"/>
              </w:rPr>
            </w:pPr>
            <w:r>
              <w:rPr>
                <w:rFonts w:ascii="David" w:hAnsi="Tms Rmn" w:cs="David" w:hint="cs"/>
                <w:color w:val="000000"/>
                <w:rtl/>
              </w:rPr>
              <w:t>אחוז הפניות שנסגרו</w:t>
            </w:r>
            <w:r w:rsidR="004C02A5" w:rsidRPr="00BE5D0A">
              <w:rPr>
                <w:rFonts w:ascii="David" w:hAnsi="Tms Rmn" w:cs="David" w:hint="cs"/>
                <w:color w:val="000000"/>
                <w:rtl/>
              </w:rPr>
              <w:t xml:space="preserve"> בקו</w:t>
            </w:r>
            <w:r w:rsidR="004C02A5" w:rsidRPr="00BE5D0A">
              <w:rPr>
                <w:rFonts w:ascii="David" w:hAnsi="Tms Rmn" w:cs="David" w:hint="cs"/>
                <w:color w:val="000000"/>
              </w:rPr>
              <w:t xml:space="preserve"> </w:t>
            </w:r>
            <w:r w:rsidR="004C02A5" w:rsidRPr="00BE5D0A">
              <w:rPr>
                <w:rFonts w:ascii="David" w:hAnsi="Tms Rmn" w:cs="David" w:hint="cs"/>
                <w:color w:val="000000"/>
                <w:rtl/>
              </w:rPr>
              <w:t xml:space="preserve">ראשון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C02A5" w:rsidRPr="00BE5D0A" w:rsidRDefault="004C02A5" w:rsidP="003373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David" w:hAnsi="Tms Rmn" w:cs="David"/>
                <w:color w:val="000000"/>
              </w:rPr>
            </w:pPr>
            <w:r w:rsidRPr="00BE5D0A">
              <w:rPr>
                <w:rFonts w:ascii="David" w:hAnsi="Tms Rmn" w:cs="David" w:hint="cs"/>
                <w:color w:val="000000"/>
                <w:rtl/>
              </w:rPr>
              <w:t xml:space="preserve"> ב - 80% מהפניות</w:t>
            </w:r>
          </w:p>
        </w:tc>
      </w:tr>
      <w:tr w:rsidR="004C02A5" w:rsidTr="00CD3183">
        <w:trPr>
          <w:trHeight w:val="174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C02A5" w:rsidRPr="00BE5D0A" w:rsidRDefault="004C02A5" w:rsidP="00337384">
            <w:pPr>
              <w:bidi w:val="0"/>
              <w:spacing w:after="0" w:line="240" w:lineRule="auto"/>
              <w:rPr>
                <w:rFonts w:ascii="David" w:hAnsi="Tms Rmn" w:cs="David"/>
                <w:b/>
                <w:bCs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4C02A5" w:rsidRPr="00BE5D0A" w:rsidRDefault="006F04B0" w:rsidP="006F04B0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hAnsi="Tms Rmn" w:cs="David"/>
                <w:color w:val="000000"/>
              </w:rPr>
            </w:pPr>
            <w:r>
              <w:rPr>
                <w:rFonts w:ascii="David" w:hAnsi="Tms Rmn" w:cs="David" w:hint="cs"/>
                <w:color w:val="000000"/>
                <w:rtl/>
              </w:rPr>
              <w:t>אחוז הפניות שנענו</w:t>
            </w:r>
            <w:r w:rsidR="004C02A5" w:rsidRPr="00BE5D0A">
              <w:rPr>
                <w:rFonts w:ascii="David" w:hAnsi="Tms Rmn" w:cs="David" w:hint="cs"/>
                <w:color w:val="000000"/>
              </w:rPr>
              <w:t xml:space="preserve"> </w:t>
            </w:r>
            <w:r>
              <w:rPr>
                <w:rFonts w:ascii="David" w:hAnsi="Tms Rmn" w:cs="David" w:hint="cs"/>
                <w:color w:val="000000"/>
                <w:rtl/>
              </w:rPr>
              <w:t xml:space="preserve"> בזמן </w:t>
            </w:r>
            <w:r w:rsidR="004C02A5" w:rsidRPr="00BE5D0A">
              <w:rPr>
                <w:rFonts w:ascii="David" w:hAnsi="Tms Rmn" w:cs="David" w:hint="cs"/>
                <w:color w:val="000000"/>
                <w:rtl/>
              </w:rPr>
              <w:t>בקו</w:t>
            </w:r>
            <w:r w:rsidR="004C02A5" w:rsidRPr="00BE5D0A">
              <w:rPr>
                <w:rFonts w:ascii="David" w:hAnsi="Tms Rmn" w:cs="David" w:hint="cs"/>
                <w:color w:val="000000"/>
              </w:rPr>
              <w:t xml:space="preserve"> </w:t>
            </w:r>
            <w:r w:rsidR="004C02A5" w:rsidRPr="00BE5D0A">
              <w:rPr>
                <w:rFonts w:ascii="David" w:hAnsi="Tms Rmn" w:cs="David" w:hint="cs"/>
                <w:color w:val="000000"/>
                <w:rtl/>
              </w:rPr>
              <w:t>שני</w:t>
            </w:r>
            <w:r>
              <w:rPr>
                <w:rFonts w:ascii="David" w:hAnsi="Tms Rmn" w:cs="David" w:hint="cs"/>
                <w:color w:val="000000"/>
                <w:rtl/>
              </w:rPr>
              <w:t xml:space="preserve"> ע"י</w:t>
            </w:r>
            <w:r w:rsidR="004C02A5" w:rsidRPr="00BE5D0A">
              <w:rPr>
                <w:rFonts w:ascii="David" w:hAnsi="Tms Rmn" w:cs="David" w:hint="cs"/>
                <w:color w:val="000000"/>
              </w:rPr>
              <w:t xml:space="preserve"> </w:t>
            </w:r>
            <w:r w:rsidR="004C02A5" w:rsidRPr="00BE5D0A">
              <w:rPr>
                <w:rFonts w:ascii="David" w:hAnsi="Tms Rmn" w:cs="David" w:hint="cs"/>
                <w:color w:val="000000"/>
                <w:rtl/>
              </w:rPr>
              <w:t>נציגים</w:t>
            </w:r>
            <w:r w:rsidR="004C02A5" w:rsidRPr="00BE5D0A">
              <w:rPr>
                <w:rFonts w:ascii="David" w:hAnsi="Tms Rmn" w:cs="David" w:hint="cs"/>
                <w:color w:val="000000"/>
              </w:rPr>
              <w:t xml:space="preserve"> </w:t>
            </w:r>
            <w:r w:rsidR="004C02A5" w:rsidRPr="00BE5D0A">
              <w:rPr>
                <w:rFonts w:ascii="David" w:hAnsi="Tms Rmn" w:cs="David" w:hint="cs"/>
                <w:color w:val="000000"/>
                <w:rtl/>
              </w:rPr>
              <w:t>טכניים / נציגי מעבדה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C02A5" w:rsidRPr="00BE5D0A" w:rsidRDefault="004C02A5" w:rsidP="003373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David" w:hAnsi="Tms Rmn" w:cs="David"/>
                <w:color w:val="000000"/>
              </w:rPr>
            </w:pPr>
            <w:r w:rsidRPr="00BE5D0A">
              <w:rPr>
                <w:rFonts w:ascii="David" w:hAnsi="Tms Rmn" w:cs="David" w:hint="cs"/>
                <w:color w:val="000000"/>
                <w:rtl/>
              </w:rPr>
              <w:t>3 / 6  שעות (בהתאמה)  עבודה  ב-90% מהפניות</w:t>
            </w:r>
          </w:p>
        </w:tc>
      </w:tr>
      <w:tr w:rsidR="004C02A5" w:rsidTr="00CD3183">
        <w:trPr>
          <w:trHeight w:val="117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C02A5" w:rsidRPr="00BE5D0A" w:rsidRDefault="004C02A5" w:rsidP="00E97E0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David" w:hAnsi="Tms Rmn" w:cs="David"/>
                <w:b/>
                <w:bCs/>
                <w:color w:val="000000"/>
              </w:rPr>
            </w:pPr>
            <w:r w:rsidRPr="00BE5D0A">
              <w:rPr>
                <w:rFonts w:ascii="David" w:hAnsi="Tms Rmn" w:cs="David" w:hint="cs"/>
                <w:b/>
                <w:bCs/>
                <w:color w:val="000000"/>
                <w:rtl/>
              </w:rPr>
              <w:t>זמינות המענה במיילים היחידתיים לפניות  למרכזי מידע</w:t>
            </w:r>
            <w:r w:rsidR="00E97E04">
              <w:rPr>
                <w:rFonts w:ascii="David" w:hAnsi="Tms Rmn" w:cs="David" w:hint="cs"/>
                <w:b/>
                <w:bCs/>
                <w:color w:val="000000"/>
                <w:rtl/>
              </w:rPr>
              <w:t>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C02A5" w:rsidRPr="00BE5D0A" w:rsidRDefault="006F04B0" w:rsidP="00241AAA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hAnsi="Tms Rmn" w:cs="David"/>
                <w:color w:val="000000"/>
              </w:rPr>
            </w:pPr>
            <w:r>
              <w:rPr>
                <w:rFonts w:ascii="David" w:hAnsi="Tms Rmn" w:cs="David" w:hint="cs"/>
                <w:color w:val="000000"/>
                <w:rtl/>
              </w:rPr>
              <w:t xml:space="preserve">אחוז הפניות </w:t>
            </w:r>
            <w:r w:rsidRPr="00BE5D0A">
              <w:rPr>
                <w:rFonts w:ascii="David" w:hAnsi="Tms Rmn" w:cs="David" w:hint="cs"/>
                <w:color w:val="000000"/>
                <w:rtl/>
              </w:rPr>
              <w:t xml:space="preserve"> </w:t>
            </w:r>
            <w:r>
              <w:rPr>
                <w:rFonts w:ascii="David" w:hAnsi="Tms Rmn" w:cs="David" w:hint="cs"/>
                <w:color w:val="000000"/>
                <w:rtl/>
              </w:rPr>
              <w:t>ל</w:t>
            </w:r>
            <w:r w:rsidRPr="00BE5D0A">
              <w:rPr>
                <w:rFonts w:ascii="David" w:hAnsi="Tms Rmn" w:cs="David" w:hint="cs"/>
                <w:color w:val="000000"/>
                <w:rtl/>
              </w:rPr>
              <w:t xml:space="preserve">מייל </w:t>
            </w:r>
            <w:r>
              <w:rPr>
                <w:rFonts w:ascii="David" w:hAnsi="Tms Rmn" w:cs="David" w:hint="cs"/>
                <w:color w:val="000000"/>
                <w:rtl/>
              </w:rPr>
              <w:t>ש</w:t>
            </w:r>
            <w:r w:rsidRPr="00BE5D0A">
              <w:rPr>
                <w:rFonts w:ascii="David" w:hAnsi="Tms Rmn" w:cs="David" w:hint="cs"/>
                <w:color w:val="000000"/>
                <w:rtl/>
              </w:rPr>
              <w:t>ל</w:t>
            </w:r>
            <w:r>
              <w:rPr>
                <w:rFonts w:ascii="David" w:hAnsi="Tms Rmn" w:cs="David" w:hint="cs"/>
                <w:color w:val="000000"/>
                <w:rtl/>
              </w:rPr>
              <w:t xml:space="preserve"> </w:t>
            </w:r>
            <w:r w:rsidRPr="00BE5D0A">
              <w:rPr>
                <w:rFonts w:ascii="David" w:hAnsi="Tms Rmn" w:cs="David" w:hint="cs"/>
                <w:color w:val="000000"/>
                <w:rtl/>
              </w:rPr>
              <w:t xml:space="preserve">מרכזי  השרות </w:t>
            </w:r>
            <w:r>
              <w:rPr>
                <w:rFonts w:ascii="David" w:hAnsi="Tms Rmn" w:cs="David" w:hint="cs"/>
                <w:color w:val="000000"/>
                <w:rtl/>
              </w:rPr>
              <w:t xml:space="preserve">שנענו </w:t>
            </w:r>
            <w:r w:rsidR="00241AAA">
              <w:rPr>
                <w:rFonts w:ascii="David" w:hAnsi="Tms Rmn" w:cs="David" w:hint="cs"/>
                <w:color w:val="000000"/>
                <w:rtl/>
              </w:rPr>
              <w:t>בזמן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C02A5" w:rsidRPr="00BE5D0A" w:rsidRDefault="004C02A5" w:rsidP="003373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David" w:hAnsi="Tms Rmn" w:cs="David"/>
                <w:color w:val="000000"/>
              </w:rPr>
            </w:pPr>
            <w:r w:rsidRPr="00BE5D0A">
              <w:rPr>
                <w:rFonts w:ascii="David" w:hAnsi="Tms Rmn" w:cs="David" w:hint="cs"/>
                <w:color w:val="000000"/>
                <w:rtl/>
              </w:rPr>
              <w:t>48 שעות ב- 90% מהמקרים</w:t>
            </w:r>
          </w:p>
        </w:tc>
      </w:tr>
      <w:tr w:rsidR="004C02A5" w:rsidTr="00CD3183">
        <w:trPr>
          <w:trHeight w:val="89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C02A5" w:rsidRPr="00BE5D0A" w:rsidRDefault="004C02A5" w:rsidP="003373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David" w:hAnsi="Tms Rmn" w:cs="David"/>
                <w:b/>
                <w:bCs/>
                <w:color w:val="000000"/>
              </w:rPr>
            </w:pPr>
            <w:r w:rsidRPr="00BE5D0A">
              <w:rPr>
                <w:rFonts w:ascii="David" w:hAnsi="Tms Rmn" w:cs="David" w:hint="cs"/>
                <w:b/>
                <w:bCs/>
                <w:color w:val="000000"/>
                <w:rtl/>
              </w:rPr>
              <w:t>זמני</w:t>
            </w:r>
            <w:r w:rsidRPr="00BE5D0A">
              <w:rPr>
                <w:rFonts w:ascii="David" w:hAnsi="Tms Rmn" w:cs="David" w:hint="cs"/>
                <w:b/>
                <w:bCs/>
                <w:color w:val="000000"/>
              </w:rPr>
              <w:t xml:space="preserve"> </w:t>
            </w:r>
            <w:r w:rsidRPr="00BE5D0A">
              <w:rPr>
                <w:rFonts w:ascii="David" w:hAnsi="Tms Rmn" w:cs="David" w:hint="cs"/>
                <w:b/>
                <w:bCs/>
                <w:color w:val="000000"/>
                <w:rtl/>
              </w:rPr>
              <w:t>תגובה</w:t>
            </w:r>
            <w:r w:rsidRPr="00BE5D0A">
              <w:rPr>
                <w:rFonts w:ascii="David" w:hAnsi="Tms Rmn" w:cs="David" w:hint="cs"/>
                <w:b/>
                <w:bCs/>
                <w:color w:val="000000"/>
              </w:rPr>
              <w:t xml:space="preserve"> </w:t>
            </w:r>
            <w:r w:rsidRPr="00BE5D0A">
              <w:rPr>
                <w:rFonts w:ascii="David" w:hAnsi="Tms Rmn" w:cs="David" w:hint="cs"/>
                <w:b/>
                <w:bCs/>
                <w:color w:val="000000"/>
                <w:rtl/>
              </w:rPr>
              <w:t>לטיפול ראשוני בבקשה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C02A5" w:rsidRPr="00BE5D0A" w:rsidRDefault="006F04B0" w:rsidP="006F04B0">
            <w:pPr>
              <w:autoSpaceDE w:val="0"/>
              <w:autoSpaceDN w:val="0"/>
              <w:adjustRightInd w:val="0"/>
              <w:spacing w:after="0" w:line="360" w:lineRule="auto"/>
              <w:rPr>
                <w:rFonts w:cs="David"/>
                <w:color w:val="000000"/>
              </w:rPr>
            </w:pPr>
            <w:r>
              <w:rPr>
                <w:rFonts w:ascii="David" w:hAnsi="Tms Rmn" w:cs="David" w:hint="cs"/>
                <w:color w:val="000000"/>
                <w:rtl/>
              </w:rPr>
              <w:t xml:space="preserve">אחוז השורות שטופלו במגע ראשון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C02A5" w:rsidRPr="00BE5D0A" w:rsidRDefault="004C02A5" w:rsidP="003373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David" w:hAnsi="Tms Rmn" w:cs="David"/>
                <w:color w:val="000000"/>
              </w:rPr>
            </w:pPr>
            <w:r w:rsidRPr="00BE5D0A">
              <w:rPr>
                <w:rFonts w:ascii="David" w:hAnsi="Tms Rmn" w:cs="David" w:hint="cs"/>
                <w:color w:val="000000"/>
                <w:rtl/>
              </w:rPr>
              <w:t>עד</w:t>
            </w:r>
            <w:r w:rsidRPr="00BE5D0A">
              <w:rPr>
                <w:rFonts w:ascii="David" w:hAnsi="Tms Rmn" w:cs="David" w:hint="cs"/>
                <w:color w:val="000000"/>
              </w:rPr>
              <w:t xml:space="preserve"> 12 </w:t>
            </w:r>
            <w:r w:rsidRPr="00BE5D0A">
              <w:rPr>
                <w:rFonts w:ascii="David" w:hAnsi="Tms Rmn" w:cs="David" w:hint="cs"/>
                <w:color w:val="000000"/>
                <w:rtl/>
              </w:rPr>
              <w:t>שעות</w:t>
            </w:r>
            <w:r w:rsidRPr="00BE5D0A">
              <w:rPr>
                <w:rFonts w:ascii="David" w:hAnsi="Tms Rmn" w:cs="David" w:hint="cs"/>
                <w:color w:val="000000"/>
              </w:rPr>
              <w:t xml:space="preserve"> </w:t>
            </w:r>
            <w:r w:rsidR="00E97E04">
              <w:rPr>
                <w:rFonts w:ascii="David" w:hAnsi="Tms Rmn" w:cs="David" w:hint="cs"/>
                <w:color w:val="000000"/>
                <w:rtl/>
              </w:rPr>
              <w:t xml:space="preserve">עבודה </w:t>
            </w:r>
            <w:r w:rsidRPr="00BE5D0A">
              <w:rPr>
                <w:rFonts w:ascii="David" w:hAnsi="Tms Rmn" w:cs="David" w:hint="cs"/>
                <w:color w:val="000000"/>
                <w:rtl/>
              </w:rPr>
              <w:t xml:space="preserve"> ב -</w:t>
            </w:r>
            <w:r w:rsidRPr="00BE5D0A">
              <w:rPr>
                <w:rFonts w:ascii="David" w:hAnsi="Tms Rmn" w:cs="David" w:hint="cs"/>
                <w:color w:val="000000"/>
              </w:rPr>
              <w:t xml:space="preserve"> 90% </w:t>
            </w:r>
            <w:r w:rsidRPr="00BE5D0A">
              <w:rPr>
                <w:rFonts w:ascii="David" w:hAnsi="Tms Rmn" w:cs="David" w:hint="cs"/>
                <w:color w:val="000000"/>
                <w:rtl/>
              </w:rPr>
              <w:t xml:space="preserve"> מהמקרים</w:t>
            </w:r>
            <w:r w:rsidRPr="00BE5D0A">
              <w:rPr>
                <w:rFonts w:ascii="David" w:hAnsi="Tms Rmn" w:cs="David" w:hint="cs"/>
                <w:color w:val="000000"/>
              </w:rPr>
              <w:t xml:space="preserve"> </w:t>
            </w:r>
            <w:r w:rsidRPr="00BE5D0A">
              <w:rPr>
                <w:rFonts w:ascii="David" w:hAnsi="Tms Rmn" w:cs="David" w:hint="cs"/>
                <w:color w:val="000000"/>
                <w:rtl/>
              </w:rPr>
              <w:t>ולכל</w:t>
            </w:r>
            <w:r w:rsidRPr="00BE5D0A">
              <w:rPr>
                <w:rFonts w:ascii="David" w:hAnsi="Tms Rmn" w:cs="David" w:hint="cs"/>
                <w:color w:val="000000"/>
              </w:rPr>
              <w:t xml:space="preserve"> </w:t>
            </w:r>
            <w:r w:rsidRPr="00BE5D0A">
              <w:rPr>
                <w:rFonts w:ascii="David" w:hAnsi="Tms Rmn" w:cs="David" w:hint="cs"/>
                <w:color w:val="000000"/>
                <w:rtl/>
              </w:rPr>
              <w:t>שורות</w:t>
            </w:r>
            <w:r w:rsidRPr="00BE5D0A">
              <w:rPr>
                <w:rFonts w:ascii="David" w:hAnsi="Tms Rmn" w:cs="David" w:hint="cs"/>
                <w:color w:val="000000"/>
              </w:rPr>
              <w:t xml:space="preserve"> </w:t>
            </w:r>
            <w:r w:rsidRPr="00BE5D0A">
              <w:rPr>
                <w:rFonts w:ascii="David" w:hAnsi="Tms Rmn" w:cs="David" w:hint="cs"/>
                <w:color w:val="000000"/>
                <w:rtl/>
              </w:rPr>
              <w:t>הבקשה</w:t>
            </w:r>
          </w:p>
        </w:tc>
      </w:tr>
      <w:tr w:rsidR="004C02A5" w:rsidTr="00CD3183">
        <w:trPr>
          <w:trHeight w:val="80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C02A5" w:rsidRPr="00BE5D0A" w:rsidRDefault="004C02A5" w:rsidP="003373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David" w:hAnsi="Tms Rmn" w:cs="David"/>
                <w:b/>
                <w:bCs/>
                <w:color w:val="000000"/>
                <w:rtl/>
              </w:rPr>
            </w:pPr>
          </w:p>
          <w:p w:rsidR="004C02A5" w:rsidRPr="00BE5D0A" w:rsidRDefault="004C02A5" w:rsidP="003373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David" w:hAnsi="Tms Rmn" w:cs="David"/>
                <w:b/>
                <w:bCs/>
                <w:color w:val="000000"/>
              </w:rPr>
            </w:pPr>
            <w:r w:rsidRPr="00BE5D0A">
              <w:rPr>
                <w:rFonts w:ascii="David" w:hAnsi="Tms Rmn" w:cs="David" w:hint="cs"/>
                <w:b/>
                <w:bCs/>
                <w:color w:val="000000"/>
                <w:rtl/>
              </w:rPr>
              <w:t xml:space="preserve">מתן אישורים לקבוצות 2 ו-3 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C02A5" w:rsidRPr="00BE5D0A" w:rsidRDefault="004C02A5" w:rsidP="0033738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hAnsi="Tms Rmn" w:cs="David"/>
                <w:color w:val="000000"/>
                <w:rtl/>
              </w:rPr>
            </w:pPr>
          </w:p>
          <w:p w:rsidR="004C02A5" w:rsidRPr="00BE5D0A" w:rsidRDefault="00241AAA" w:rsidP="00241AAA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hAnsi="Tms Rmn" w:cs="David"/>
                <w:color w:val="000000"/>
              </w:rPr>
            </w:pPr>
            <w:r>
              <w:rPr>
                <w:rFonts w:ascii="David" w:hAnsi="Tms Rmn" w:cs="David" w:hint="cs"/>
                <w:color w:val="000000"/>
                <w:rtl/>
              </w:rPr>
              <w:t>אחוז שורות בקבוצות 2, 3  שקיבלו אישור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C02A5" w:rsidRPr="00BE5D0A" w:rsidRDefault="004C02A5" w:rsidP="003373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David" w:hAnsi="Tms Rmn" w:cs="David"/>
                <w:color w:val="000000"/>
                <w:rtl/>
              </w:rPr>
            </w:pPr>
          </w:p>
          <w:p w:rsidR="004C02A5" w:rsidRPr="00BE5D0A" w:rsidRDefault="004C02A5" w:rsidP="00241A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David" w:hAnsi="Tms Rmn" w:cs="David"/>
                <w:color w:val="000000"/>
              </w:rPr>
            </w:pPr>
            <w:r w:rsidRPr="00BE5D0A">
              <w:rPr>
                <w:rFonts w:ascii="David" w:hAnsi="Tms Rmn" w:cs="David" w:hint="cs"/>
                <w:color w:val="000000"/>
                <w:rtl/>
              </w:rPr>
              <w:t xml:space="preserve">עד 16 שעות </w:t>
            </w:r>
            <w:r w:rsidR="00241AAA">
              <w:rPr>
                <w:rFonts w:ascii="David" w:hAnsi="Tms Rmn" w:cs="David" w:hint="cs"/>
                <w:color w:val="000000"/>
                <w:rtl/>
              </w:rPr>
              <w:t>(לא כולל זמן לקוח)</w:t>
            </w:r>
          </w:p>
        </w:tc>
      </w:tr>
      <w:tr w:rsidR="00DC3371" w:rsidTr="00DC3371">
        <w:trPr>
          <w:trHeight w:val="801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C3371" w:rsidRPr="0024547B" w:rsidRDefault="00DC3371" w:rsidP="003373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David" w:hAnsi="Tms Rmn" w:cs="David"/>
                <w:b/>
                <w:bCs/>
                <w:color w:val="000000"/>
                <w:sz w:val="36"/>
                <w:szCs w:val="36"/>
              </w:rPr>
            </w:pPr>
            <w:r w:rsidRPr="00BE5D0A">
              <w:rPr>
                <w:rFonts w:ascii="David" w:hAnsi="Tms Rmn" w:cs="David" w:hint="cs"/>
                <w:b/>
                <w:bCs/>
                <w:color w:val="000000"/>
                <w:rtl/>
              </w:rPr>
              <w:t>זמני</w:t>
            </w:r>
            <w:r w:rsidRPr="00BE5D0A">
              <w:rPr>
                <w:rFonts w:cs="David" w:hint="cs"/>
                <w:b/>
                <w:bCs/>
                <w:color w:val="000000"/>
              </w:rPr>
              <w:t xml:space="preserve"> </w:t>
            </w:r>
            <w:r w:rsidRPr="00BE5D0A">
              <w:rPr>
                <w:rFonts w:ascii="David" w:hAnsi="Tms Rmn" w:cs="David" w:hint="cs"/>
                <w:b/>
                <w:bCs/>
                <w:color w:val="000000"/>
              </w:rPr>
              <w:t xml:space="preserve"> </w:t>
            </w:r>
            <w:r w:rsidRPr="00BE5D0A">
              <w:rPr>
                <w:rFonts w:ascii="David" w:hAnsi="Tms Rmn" w:cs="David" w:hint="cs"/>
                <w:b/>
                <w:bCs/>
                <w:color w:val="000000"/>
                <w:rtl/>
              </w:rPr>
              <w:t>תגובה</w:t>
            </w:r>
            <w:r w:rsidRPr="00BE5D0A">
              <w:rPr>
                <w:rFonts w:cs="David" w:hint="cs"/>
                <w:b/>
                <w:bCs/>
                <w:color w:val="000000"/>
              </w:rPr>
              <w:t xml:space="preserve"> </w:t>
            </w:r>
            <w:r w:rsidRPr="00BE5D0A">
              <w:rPr>
                <w:rFonts w:ascii="David" w:hAnsi="Tms Rmn" w:cs="David" w:hint="cs"/>
                <w:b/>
                <w:bCs/>
                <w:color w:val="000000"/>
              </w:rPr>
              <w:t xml:space="preserve"> </w:t>
            </w:r>
            <w:r w:rsidRPr="00BE5D0A">
              <w:rPr>
                <w:rFonts w:ascii="David" w:hAnsi="Tms Rmn" w:cs="David" w:hint="cs"/>
                <w:b/>
                <w:bCs/>
                <w:color w:val="000000"/>
                <w:rtl/>
              </w:rPr>
              <w:t>לסיום ביצוע בדיקות</w:t>
            </w:r>
            <w:r>
              <w:rPr>
                <w:rFonts w:ascii="David" w:hAnsi="Tms Rmn" w:cs="David" w:hint="cs"/>
                <w:b/>
                <w:bCs/>
                <w:color w:val="000000"/>
                <w:sz w:val="36"/>
                <w:szCs w:val="36"/>
                <w:rtl/>
              </w:rPr>
              <w:t>*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C3371" w:rsidRPr="00BE5D0A" w:rsidRDefault="00241AAA" w:rsidP="00241AAA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hAnsi="Tms Rmn" w:cs="David"/>
                <w:color w:val="000000"/>
              </w:rPr>
            </w:pPr>
            <w:r>
              <w:rPr>
                <w:rFonts w:ascii="David" w:hAnsi="Tms Rmn" w:cs="David" w:hint="cs"/>
                <w:color w:val="000000"/>
                <w:rtl/>
              </w:rPr>
              <w:t xml:space="preserve">אחוז </w:t>
            </w:r>
            <w:r w:rsidR="00DC3371" w:rsidRPr="00BE5D0A">
              <w:rPr>
                <w:rFonts w:ascii="David" w:hAnsi="Tms Rmn" w:cs="David" w:hint="cs"/>
                <w:color w:val="000000"/>
                <w:rtl/>
              </w:rPr>
              <w:t>בדיק</w:t>
            </w:r>
            <w:r>
              <w:rPr>
                <w:rFonts w:ascii="David" w:hAnsi="Tms Rmn" w:cs="David" w:hint="cs"/>
                <w:color w:val="000000"/>
                <w:rtl/>
              </w:rPr>
              <w:t>ו</w:t>
            </w:r>
            <w:r w:rsidR="00DC3371" w:rsidRPr="00BE5D0A">
              <w:rPr>
                <w:rFonts w:ascii="David" w:hAnsi="Tms Rmn" w:cs="David" w:hint="cs"/>
                <w:color w:val="000000"/>
                <w:rtl/>
              </w:rPr>
              <w:t>ת</w:t>
            </w:r>
            <w:r w:rsidR="00DC3371" w:rsidRPr="00BE5D0A">
              <w:rPr>
                <w:rFonts w:ascii="David" w:hAnsi="Tms Rmn" w:cs="David" w:hint="cs"/>
                <w:color w:val="000000"/>
              </w:rPr>
              <w:t xml:space="preserve"> </w:t>
            </w:r>
            <w:r>
              <w:rPr>
                <w:rFonts w:ascii="David" w:hAnsi="Tms Rmn" w:cs="David" w:hint="cs"/>
                <w:color w:val="000000"/>
                <w:rtl/>
              </w:rPr>
              <w:t>דגם שהסתיימו בזמן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C3371" w:rsidRPr="00BE5D0A" w:rsidRDefault="00DC3371" w:rsidP="003373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David" w:hAnsi="Tms Rmn" w:cs="David"/>
                <w:color w:val="000000"/>
                <w:rtl/>
              </w:rPr>
            </w:pPr>
            <w:r w:rsidRPr="00BE5D0A">
              <w:rPr>
                <w:rFonts w:ascii="David" w:hAnsi="Tms Rmn" w:cs="David" w:hint="cs"/>
                <w:color w:val="000000"/>
                <w:rtl/>
              </w:rPr>
              <w:t>עד</w:t>
            </w:r>
            <w:r w:rsidRPr="00BE5D0A">
              <w:rPr>
                <w:rFonts w:ascii="David" w:hAnsi="Tms Rmn" w:cs="David"/>
                <w:color w:val="000000"/>
              </w:rPr>
              <w:t xml:space="preserve"> 6 </w:t>
            </w:r>
            <w:r w:rsidRPr="00BE5D0A">
              <w:rPr>
                <w:rFonts w:ascii="David" w:hAnsi="Tms Rmn" w:cs="David" w:hint="cs"/>
                <w:color w:val="000000"/>
                <w:rtl/>
              </w:rPr>
              <w:t>שבועות</w:t>
            </w:r>
          </w:p>
          <w:p w:rsidR="00DC3371" w:rsidRPr="00BE5D0A" w:rsidRDefault="00DC3371" w:rsidP="00DE30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David" w:hAnsi="Tms Rmn" w:cs="David"/>
                <w:color w:val="000000"/>
              </w:rPr>
            </w:pPr>
            <w:r w:rsidRPr="00BE5D0A">
              <w:rPr>
                <w:rFonts w:ascii="David" w:hAnsi="Tms Rmn" w:cs="David" w:hint="cs"/>
                <w:color w:val="000000"/>
                <w:rtl/>
              </w:rPr>
              <w:t xml:space="preserve">ב - </w:t>
            </w:r>
            <w:r w:rsidR="00DE30E4">
              <w:rPr>
                <w:rFonts w:ascii="David" w:hAnsi="Tms Rmn" w:cs="David" w:hint="cs"/>
                <w:color w:val="000000"/>
                <w:rtl/>
              </w:rPr>
              <w:t>95</w:t>
            </w:r>
            <w:r w:rsidRPr="00BE5D0A">
              <w:rPr>
                <w:rFonts w:ascii="David" w:hAnsi="Tms Rmn" w:cs="David" w:hint="cs"/>
                <w:color w:val="000000"/>
                <w:rtl/>
              </w:rPr>
              <w:t>% מהמקרים</w:t>
            </w:r>
          </w:p>
        </w:tc>
      </w:tr>
      <w:tr w:rsidR="00DC3371" w:rsidTr="00DC3371">
        <w:trPr>
          <w:trHeight w:val="174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C3371" w:rsidRPr="00BE5D0A" w:rsidRDefault="00DC3371" w:rsidP="00337384">
            <w:pPr>
              <w:bidi w:val="0"/>
              <w:spacing w:after="0" w:line="240" w:lineRule="auto"/>
              <w:rPr>
                <w:rFonts w:ascii="David" w:hAnsi="Tms Rmn" w:cs="David"/>
                <w:b/>
                <w:bCs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C3371" w:rsidRPr="00BE5D0A" w:rsidRDefault="00241AAA" w:rsidP="00241AAA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hAnsi="Tms Rmn" w:cs="David"/>
                <w:color w:val="000000"/>
              </w:rPr>
            </w:pPr>
            <w:r>
              <w:rPr>
                <w:rFonts w:ascii="David" w:hAnsi="Tms Rmn" w:cs="David" w:hint="cs"/>
                <w:color w:val="000000"/>
                <w:rtl/>
              </w:rPr>
              <w:t xml:space="preserve">אחוז </w:t>
            </w:r>
            <w:r w:rsidRPr="00BE5D0A">
              <w:rPr>
                <w:rFonts w:ascii="David" w:hAnsi="Tms Rmn" w:cs="David" w:hint="cs"/>
                <w:color w:val="000000"/>
                <w:rtl/>
              </w:rPr>
              <w:t>בדיק</w:t>
            </w:r>
            <w:r>
              <w:rPr>
                <w:rFonts w:ascii="David" w:hAnsi="Tms Rmn" w:cs="David" w:hint="cs"/>
                <w:color w:val="000000"/>
                <w:rtl/>
              </w:rPr>
              <w:t>ו</w:t>
            </w:r>
            <w:r w:rsidRPr="00BE5D0A">
              <w:rPr>
                <w:rFonts w:ascii="David" w:hAnsi="Tms Rmn" w:cs="David" w:hint="cs"/>
                <w:color w:val="000000"/>
                <w:rtl/>
              </w:rPr>
              <w:t>ת</w:t>
            </w:r>
            <w:r w:rsidRPr="00BE5D0A">
              <w:rPr>
                <w:rFonts w:ascii="David" w:hAnsi="Tms Rmn" w:cs="David" w:hint="cs"/>
                <w:color w:val="000000"/>
              </w:rPr>
              <w:t xml:space="preserve"> </w:t>
            </w:r>
            <w:r>
              <w:rPr>
                <w:rFonts w:ascii="David" w:hAnsi="Tms Rmn" w:cs="David" w:hint="cs"/>
                <w:color w:val="000000"/>
                <w:rtl/>
              </w:rPr>
              <w:t>ש' שהסתיימו בזמן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C3371" w:rsidRPr="00BE5D0A" w:rsidRDefault="00DC3371" w:rsidP="003373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David" w:hAnsi="Tms Rmn" w:cs="David"/>
                <w:color w:val="000000"/>
                <w:rtl/>
              </w:rPr>
            </w:pPr>
            <w:r w:rsidRPr="00BE5D0A">
              <w:rPr>
                <w:rFonts w:ascii="David" w:hAnsi="Tms Rmn" w:cs="David" w:hint="cs"/>
                <w:color w:val="000000"/>
                <w:rtl/>
              </w:rPr>
              <w:t>עד</w:t>
            </w:r>
            <w:r w:rsidRPr="00BE5D0A">
              <w:rPr>
                <w:rFonts w:ascii="David" w:hAnsi="Tms Rmn" w:cs="David"/>
                <w:color w:val="000000"/>
              </w:rPr>
              <w:t xml:space="preserve"> 3 </w:t>
            </w:r>
            <w:r w:rsidRPr="00BE5D0A">
              <w:rPr>
                <w:rFonts w:ascii="David" w:hAnsi="Tms Rmn" w:cs="David" w:hint="cs"/>
                <w:color w:val="000000"/>
                <w:rtl/>
              </w:rPr>
              <w:t>שבועות</w:t>
            </w:r>
          </w:p>
          <w:p w:rsidR="00DC3371" w:rsidRPr="00BE5D0A" w:rsidRDefault="00DC3371" w:rsidP="00DE30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David" w:hAnsi="Tms Rmn" w:cs="David"/>
                <w:color w:val="000000"/>
              </w:rPr>
            </w:pPr>
            <w:r w:rsidRPr="00BE5D0A">
              <w:rPr>
                <w:rFonts w:ascii="David" w:hAnsi="Tms Rmn" w:cs="David" w:hint="cs"/>
                <w:color w:val="000000"/>
                <w:rtl/>
              </w:rPr>
              <w:t xml:space="preserve">ב - </w:t>
            </w:r>
            <w:r w:rsidR="00DE30E4">
              <w:rPr>
                <w:rFonts w:ascii="David" w:hAnsi="Tms Rmn" w:cs="David" w:hint="cs"/>
                <w:color w:val="000000"/>
                <w:rtl/>
              </w:rPr>
              <w:t>95</w:t>
            </w:r>
            <w:r w:rsidRPr="00BE5D0A">
              <w:rPr>
                <w:rFonts w:ascii="David" w:hAnsi="Tms Rmn" w:cs="David" w:hint="cs"/>
                <w:color w:val="000000"/>
                <w:rtl/>
              </w:rPr>
              <w:t>% מהמקרים</w:t>
            </w:r>
          </w:p>
        </w:tc>
      </w:tr>
      <w:tr w:rsidR="00DC3371" w:rsidTr="00DC3371">
        <w:trPr>
          <w:trHeight w:val="174"/>
        </w:trPr>
        <w:tc>
          <w:tcPr>
            <w:tcW w:w="2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C3371" w:rsidRPr="00BE5D0A" w:rsidRDefault="00DC3371" w:rsidP="00337384">
            <w:pPr>
              <w:bidi w:val="0"/>
              <w:spacing w:after="0" w:line="240" w:lineRule="auto"/>
              <w:rPr>
                <w:rFonts w:ascii="David" w:hAnsi="Tms Rmn" w:cs="David"/>
                <w:b/>
                <w:bCs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DC3371" w:rsidRPr="00BE5D0A" w:rsidRDefault="00241AAA" w:rsidP="0033738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hAnsi="Tms Rmn" w:cs="David"/>
                <w:color w:val="000000"/>
              </w:rPr>
            </w:pPr>
            <w:r>
              <w:rPr>
                <w:rFonts w:ascii="David" w:hAnsi="Tms Rmn" w:cs="David" w:hint="cs"/>
                <w:color w:val="000000"/>
                <w:rtl/>
              </w:rPr>
              <w:t xml:space="preserve">ביצוע </w:t>
            </w:r>
            <w:r w:rsidR="00DC3371" w:rsidRPr="00BE5D0A">
              <w:rPr>
                <w:rFonts w:ascii="David" w:hAnsi="Tms Rmn" w:cs="David" w:hint="cs"/>
                <w:color w:val="000000"/>
                <w:rtl/>
              </w:rPr>
              <w:t>זיהוי</w:t>
            </w:r>
            <w:r w:rsidR="00DC3371" w:rsidRPr="00BE5D0A">
              <w:rPr>
                <w:rFonts w:ascii="David" w:hAnsi="Tms Rmn" w:cs="David" w:hint="cs"/>
                <w:color w:val="000000"/>
              </w:rPr>
              <w:t xml:space="preserve"> </w:t>
            </w:r>
            <w:r w:rsidR="00DC3371" w:rsidRPr="00BE5D0A">
              <w:rPr>
                <w:rFonts w:ascii="David" w:hAnsi="Tms Rmn" w:cs="David" w:hint="cs"/>
                <w:color w:val="000000"/>
                <w:rtl/>
              </w:rPr>
              <w:t>ונטילה</w:t>
            </w:r>
            <w:r w:rsidR="00DC3371" w:rsidRPr="00BE5D0A">
              <w:rPr>
                <w:rFonts w:ascii="David" w:hAnsi="Tms Rmn" w:cs="David" w:hint="cs"/>
                <w:color w:val="000000"/>
              </w:rPr>
              <w:t xml:space="preserve"> </w:t>
            </w:r>
            <w:r w:rsidR="00DC3371" w:rsidRPr="00BE5D0A">
              <w:rPr>
                <w:rFonts w:ascii="David" w:hAnsi="Tms Rmn" w:cs="David" w:hint="cs"/>
                <w:color w:val="000000"/>
                <w:rtl/>
              </w:rPr>
              <w:t>מרגע</w:t>
            </w:r>
            <w:r w:rsidR="00DC3371" w:rsidRPr="00BE5D0A">
              <w:rPr>
                <w:rFonts w:ascii="David" w:hAnsi="Tms Rmn" w:cs="David" w:hint="cs"/>
                <w:color w:val="000000"/>
              </w:rPr>
              <w:t xml:space="preserve"> </w:t>
            </w:r>
            <w:r w:rsidR="00DC3371" w:rsidRPr="00BE5D0A">
              <w:rPr>
                <w:rFonts w:ascii="David" w:hAnsi="Tms Rmn" w:cs="David" w:hint="cs"/>
                <w:color w:val="000000"/>
                <w:rtl/>
              </w:rPr>
              <w:t>התאום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C3371" w:rsidRPr="00BE5D0A" w:rsidRDefault="00DC3371" w:rsidP="0033738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David" w:hAnsi="Tms Rmn" w:cs="David"/>
                <w:color w:val="000000"/>
                <w:rtl/>
              </w:rPr>
            </w:pPr>
            <w:r w:rsidRPr="00BE5D0A">
              <w:rPr>
                <w:rFonts w:cs="David"/>
                <w:color w:val="000000"/>
              </w:rPr>
              <w:t xml:space="preserve"> </w:t>
            </w:r>
            <w:r w:rsidRPr="00BE5D0A">
              <w:rPr>
                <w:rFonts w:ascii="David" w:hAnsi="Tms Rmn" w:cs="David" w:hint="cs"/>
                <w:color w:val="000000"/>
              </w:rPr>
              <w:t xml:space="preserve">5 </w:t>
            </w:r>
            <w:r w:rsidRPr="00BE5D0A">
              <w:rPr>
                <w:rFonts w:ascii="David" w:hAnsi="Tms Rmn" w:cs="David" w:hint="cs"/>
                <w:color w:val="000000"/>
                <w:rtl/>
              </w:rPr>
              <w:t>ימים</w:t>
            </w:r>
          </w:p>
          <w:p w:rsidR="00DC3371" w:rsidRPr="00BE5D0A" w:rsidRDefault="00DC3371" w:rsidP="0033738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hAnsi="Tms Rmn" w:cs="David"/>
                <w:color w:val="000000"/>
              </w:rPr>
            </w:pPr>
          </w:p>
        </w:tc>
      </w:tr>
      <w:tr w:rsidR="00DC3371" w:rsidTr="00DC3371">
        <w:trPr>
          <w:trHeight w:val="174"/>
        </w:trPr>
        <w:tc>
          <w:tcPr>
            <w:tcW w:w="2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C3371" w:rsidRPr="00BE5D0A" w:rsidRDefault="00DC3371" w:rsidP="00337384">
            <w:pPr>
              <w:bidi w:val="0"/>
              <w:spacing w:after="0" w:line="240" w:lineRule="auto"/>
              <w:rPr>
                <w:rFonts w:ascii="David" w:hAnsi="Tms Rmn" w:cs="David"/>
                <w:b/>
                <w:bCs/>
                <w:color w:val="00000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DC3371" w:rsidRPr="00BE5D0A" w:rsidRDefault="00241AAA" w:rsidP="00241AAA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hAnsi="Tms Rmn" w:cs="David"/>
                <w:color w:val="000000"/>
                <w:rtl/>
              </w:rPr>
            </w:pPr>
            <w:r>
              <w:rPr>
                <w:rFonts w:ascii="David" w:hAnsi="Tms Rmn" w:cs="David" w:hint="cs"/>
                <w:color w:val="000000"/>
                <w:rtl/>
              </w:rPr>
              <w:t xml:space="preserve">מתן אישור ת"ר על סמך </w:t>
            </w:r>
            <w:r w:rsidR="00DC3371">
              <w:rPr>
                <w:rFonts w:ascii="David" w:hAnsi="Tms Rmn" w:cs="David" w:hint="cs"/>
                <w:color w:val="000000"/>
                <w:rtl/>
              </w:rPr>
              <w:t xml:space="preserve">הכרה </w:t>
            </w:r>
            <w:r>
              <w:rPr>
                <w:rFonts w:ascii="David" w:hAnsi="Tms Rmn" w:cs="David" w:hint="cs"/>
                <w:color w:val="000000"/>
                <w:rtl/>
              </w:rPr>
              <w:t>ב</w:t>
            </w:r>
            <w:r w:rsidR="00DC3371">
              <w:rPr>
                <w:rFonts w:ascii="David" w:hAnsi="Tms Rmn" w:cs="David" w:hint="cs"/>
                <w:color w:val="000000"/>
                <w:rtl/>
              </w:rPr>
              <w:t xml:space="preserve">תעודת </w:t>
            </w:r>
            <w:r w:rsidR="00DC3371">
              <w:rPr>
                <w:rFonts w:ascii="David" w:hAnsi="Tms Rmn" w:cs="David" w:hint="cs"/>
                <w:color w:val="000000"/>
              </w:rPr>
              <w:t>CB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DC3371" w:rsidRPr="00DB063C" w:rsidRDefault="00DC3371" w:rsidP="00DB063C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David"/>
                <w:color w:val="000000"/>
              </w:rPr>
            </w:pPr>
            <w:r w:rsidRPr="00DB063C">
              <w:rPr>
                <w:rFonts w:cs="David" w:hint="cs"/>
                <w:color w:val="000000"/>
                <w:rtl/>
              </w:rPr>
              <w:t>ימים</w:t>
            </w:r>
          </w:p>
        </w:tc>
      </w:tr>
    </w:tbl>
    <w:p w:rsidR="00DC3371" w:rsidRPr="00DB063C" w:rsidRDefault="00DB063C" w:rsidP="00DB063C">
      <w:pPr>
        <w:spacing w:line="240" w:lineRule="auto"/>
        <w:ind w:left="326" w:hanging="425"/>
        <w:rPr>
          <w:rFonts w:cs="David"/>
          <w:sz w:val="40"/>
          <w:szCs w:val="40"/>
        </w:rPr>
      </w:pPr>
      <w:r w:rsidRPr="00DB063C">
        <w:rPr>
          <w:rFonts w:cs="David" w:hint="cs"/>
          <w:b/>
          <w:bCs/>
          <w:sz w:val="52"/>
          <w:szCs w:val="52"/>
          <w:rtl/>
        </w:rPr>
        <w:t>*</w:t>
      </w:r>
      <w:r w:rsidR="0024547B" w:rsidRPr="00DB063C">
        <w:rPr>
          <w:rFonts w:cs="David" w:hint="cs"/>
          <w:sz w:val="40"/>
          <w:szCs w:val="40"/>
          <w:rtl/>
        </w:rPr>
        <w:t xml:space="preserve">- </w:t>
      </w:r>
      <w:r w:rsidR="0024547B" w:rsidRPr="00DB063C">
        <w:rPr>
          <w:rFonts w:ascii="Arial" w:eastAsia="Times New Roman" w:hAnsi="Arial" w:cs="Arial" w:hint="cs"/>
          <w:b/>
          <w:bCs/>
          <w:rtl/>
        </w:rPr>
        <w:t>למעט מוצרים בהם זמן הבדיקה</w:t>
      </w:r>
      <w:r w:rsidR="00C9764F" w:rsidRPr="00DB063C">
        <w:rPr>
          <w:rFonts w:ascii="Arial" w:eastAsia="Times New Roman" w:hAnsi="Arial" w:cs="Arial" w:hint="cs"/>
          <w:b/>
          <w:bCs/>
          <w:rtl/>
        </w:rPr>
        <w:t xml:space="preserve"> </w:t>
      </w:r>
      <w:r w:rsidR="00C9764F" w:rsidRPr="00DB063C">
        <w:rPr>
          <w:rFonts w:ascii="Arial" w:eastAsia="Times New Roman" w:hAnsi="Arial" w:cs="Arial" w:hint="cs"/>
          <w:b/>
          <w:bCs/>
          <w:color w:val="FF0000"/>
          <w:rtl/>
        </w:rPr>
        <w:t>המלאה</w:t>
      </w:r>
      <w:r w:rsidR="0024547B" w:rsidRPr="00DB063C">
        <w:rPr>
          <w:rFonts w:ascii="Arial" w:eastAsia="Times New Roman" w:hAnsi="Arial" w:cs="Arial" w:hint="cs"/>
          <w:b/>
          <w:bCs/>
          <w:rtl/>
        </w:rPr>
        <w:t xml:space="preserve"> נטו ע"פ דרישות התקן ארוך מהיעד כמו</w:t>
      </w:r>
      <w:r w:rsidR="00C9764F" w:rsidRPr="00DB063C">
        <w:rPr>
          <w:rFonts w:ascii="Arial" w:eastAsia="Times New Roman" w:hAnsi="Arial" w:cs="Arial" w:hint="cs"/>
          <w:b/>
          <w:bCs/>
          <w:rtl/>
        </w:rPr>
        <w:t xml:space="preserve"> בטבלה הבאה</w:t>
      </w:r>
    </w:p>
    <w:p w:rsidR="001E6802" w:rsidRDefault="001E6802" w:rsidP="001E6802">
      <w:pPr>
        <w:spacing w:line="240" w:lineRule="auto"/>
        <w:rPr>
          <w:rFonts w:cs="David"/>
          <w:sz w:val="40"/>
          <w:szCs w:val="40"/>
          <w:rtl/>
        </w:rPr>
      </w:pPr>
    </w:p>
    <w:p w:rsidR="001E6802" w:rsidRDefault="001E6802" w:rsidP="001E6802">
      <w:pPr>
        <w:spacing w:line="240" w:lineRule="auto"/>
        <w:rPr>
          <w:rFonts w:cs="David"/>
          <w:sz w:val="40"/>
          <w:szCs w:val="40"/>
          <w:rtl/>
        </w:rPr>
      </w:pPr>
    </w:p>
    <w:p w:rsidR="00C137B8" w:rsidRDefault="00C137B8" w:rsidP="001E6802">
      <w:pPr>
        <w:spacing w:line="240" w:lineRule="auto"/>
        <w:rPr>
          <w:rFonts w:cs="David"/>
          <w:sz w:val="40"/>
          <w:szCs w:val="40"/>
          <w:rtl/>
        </w:rPr>
      </w:pPr>
    </w:p>
    <w:p w:rsidR="001E6802" w:rsidRPr="00DB063C" w:rsidRDefault="00DB063C" w:rsidP="001E6802">
      <w:pPr>
        <w:spacing w:line="240" w:lineRule="auto"/>
        <w:rPr>
          <w:rFonts w:cs="David"/>
          <w:sz w:val="40"/>
          <w:szCs w:val="40"/>
          <w:u w:val="single"/>
          <w:rtl/>
        </w:rPr>
      </w:pPr>
      <w:r w:rsidRPr="00DB063C">
        <w:rPr>
          <w:rFonts w:cs="David" w:hint="cs"/>
          <w:sz w:val="40"/>
          <w:szCs w:val="40"/>
          <w:u w:val="single"/>
          <w:rtl/>
        </w:rPr>
        <w:lastRenderedPageBreak/>
        <w:t>לו"ז בדיקות דגם לתקנים שזמן בדיקתם ארוך מ 6 שבועות</w:t>
      </w:r>
    </w:p>
    <w:tbl>
      <w:tblPr>
        <w:bidiVisual/>
        <w:tblW w:w="9356" w:type="dxa"/>
        <w:tblInd w:w="-416" w:type="dxa"/>
        <w:tblLook w:val="04A0"/>
      </w:tblPr>
      <w:tblGrid>
        <w:gridCol w:w="1106"/>
        <w:gridCol w:w="1244"/>
        <w:gridCol w:w="4595"/>
        <w:gridCol w:w="2411"/>
      </w:tblGrid>
      <w:tr w:rsidR="00E56399" w:rsidRPr="00DC3371" w:rsidTr="003336ED">
        <w:trPr>
          <w:trHeight w:val="30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99" w:rsidRPr="003336ED" w:rsidRDefault="00DB063C" w:rsidP="00DB0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 xml:space="preserve">ת"י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99" w:rsidRPr="00DC3371" w:rsidRDefault="00E56399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337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מעבדה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99" w:rsidRPr="00DC3371" w:rsidRDefault="00DB063C" w:rsidP="00BC3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שם המוצר/תקן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99" w:rsidRPr="00DC3371" w:rsidRDefault="00E56399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זמן ביצוע</w:t>
            </w:r>
            <w:r w:rsidR="00DB063C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בחודשים</w:t>
            </w:r>
          </w:p>
        </w:tc>
      </w:tr>
      <w:tr w:rsidR="003336ED" w:rsidRPr="00DC3371" w:rsidTr="003336ED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Pr="003336ED" w:rsidRDefault="003336ED" w:rsidP="003336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336ED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ED" w:rsidRPr="00DC3371" w:rsidRDefault="003336ED" w:rsidP="00333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כימיה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ED" w:rsidRPr="00DC3371" w:rsidRDefault="003336ED" w:rsidP="00333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נוזל בלמים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Default="00DB063C" w:rsidP="00DB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2 </w:t>
            </w:r>
          </w:p>
        </w:tc>
      </w:tr>
      <w:tr w:rsidR="003336ED" w:rsidRPr="00DC3371" w:rsidTr="003336ED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Pr="003336ED" w:rsidRDefault="003336ED" w:rsidP="00E56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336ED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ED" w:rsidRPr="00DC3371" w:rsidRDefault="003336ED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מכניקה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ED" w:rsidRPr="00DC3371" w:rsidRDefault="003336ED" w:rsidP="00BC35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מדי מים למים קרים - מי שתייה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Pr="00DC3371" w:rsidRDefault="003336ED" w:rsidP="00DB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6 </w:t>
            </w:r>
          </w:p>
        </w:tc>
      </w:tr>
      <w:tr w:rsidR="00A40258" w:rsidRPr="00DC3371" w:rsidTr="003336ED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8" w:rsidRPr="003336ED" w:rsidRDefault="006B23F1" w:rsidP="00E56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8" w:rsidRPr="00DC3371" w:rsidRDefault="006B23F1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מכניקה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58" w:rsidRPr="00DC3371" w:rsidRDefault="006B23F1" w:rsidP="00BC3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מטפי קצף / מים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8" w:rsidRDefault="006B23F1" w:rsidP="00DB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11 </w:t>
            </w:r>
          </w:p>
        </w:tc>
      </w:tr>
      <w:tr w:rsidR="006B23F1" w:rsidRPr="00DC3371" w:rsidTr="003336ED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1" w:rsidRPr="003336ED" w:rsidRDefault="006B23F1" w:rsidP="00E56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F1" w:rsidRPr="00DC3371" w:rsidRDefault="006B23F1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מכניקה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3F1" w:rsidRPr="00DC3371" w:rsidRDefault="006B23F1" w:rsidP="00BC3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מטפי פד"ח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1" w:rsidRDefault="006B23F1" w:rsidP="00DB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5 </w:t>
            </w:r>
          </w:p>
        </w:tc>
      </w:tr>
      <w:tr w:rsidR="003336ED" w:rsidRPr="00DC3371" w:rsidTr="003336ED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Pr="003336ED" w:rsidRDefault="003336ED" w:rsidP="00E56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336ED">
              <w:rPr>
                <w:rFonts w:ascii="Arial" w:eastAsia="Times New Roman" w:hAnsi="Arial" w:cs="Arial"/>
              </w:rPr>
              <w:t>438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ED" w:rsidRPr="00DC3371" w:rsidRDefault="003336ED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כימיה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ED" w:rsidRPr="00DC3371" w:rsidRDefault="003336ED" w:rsidP="00BC35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אבקות ניקוי - דרישות להבטחת איכות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Pr="00DC3371" w:rsidRDefault="003336ED" w:rsidP="00DB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3 </w:t>
            </w:r>
          </w:p>
        </w:tc>
      </w:tr>
      <w:tr w:rsidR="003336ED" w:rsidRPr="00DC3371" w:rsidTr="003336ED">
        <w:trPr>
          <w:trHeight w:val="337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Pr="003336ED" w:rsidRDefault="003336ED" w:rsidP="003336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336ED">
              <w:rPr>
                <w:rFonts w:ascii="Arial" w:eastAsia="Times New Roman" w:hAnsi="Arial" w:cs="Arial"/>
              </w:rPr>
              <w:t>520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ED" w:rsidRPr="00DC3371" w:rsidRDefault="003336ED" w:rsidP="00333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אלקטרוניקה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ED" w:rsidRPr="00DC3371" w:rsidRDefault="003336ED" w:rsidP="003336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שפופרות פלואורסצנטיות לשימוש כללי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Pr="00DC3371" w:rsidRDefault="003336ED" w:rsidP="00DB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3 </w:t>
            </w:r>
          </w:p>
        </w:tc>
      </w:tr>
      <w:tr w:rsidR="00A40258" w:rsidRPr="00DC3371" w:rsidTr="00A40258">
        <w:trPr>
          <w:trHeight w:val="271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8" w:rsidRPr="003336ED" w:rsidRDefault="00A40258" w:rsidP="00E56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8" w:rsidRPr="00DC3371" w:rsidRDefault="00A40258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מכניקה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58" w:rsidRPr="00DC3371" w:rsidRDefault="00A40258" w:rsidP="00BC3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מטפי אבקה אחסנה משותפת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8" w:rsidRDefault="00A40258" w:rsidP="00DB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11 </w:t>
            </w:r>
          </w:p>
        </w:tc>
      </w:tr>
      <w:tr w:rsidR="008F06B3" w:rsidRPr="00DC3371" w:rsidTr="00A40258">
        <w:trPr>
          <w:trHeight w:val="271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B3" w:rsidRDefault="008F06B3" w:rsidP="00E56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576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B3" w:rsidRDefault="008F06B3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מכניקה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B3" w:rsidRDefault="008F06B3" w:rsidP="00BC3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F06B3">
              <w:rPr>
                <w:rFonts w:ascii="Arial" w:eastAsia="Times New Roman" w:hAnsi="Arial" w:cs="Arial" w:hint="cs"/>
                <w:color w:val="000000"/>
                <w:rtl/>
              </w:rPr>
              <w:t>מערכות</w:t>
            </w:r>
            <w:r w:rsidRPr="008F06B3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8F06B3">
              <w:rPr>
                <w:rFonts w:ascii="Arial" w:eastAsia="Times New Roman" w:hAnsi="Arial" w:cs="Arial" w:hint="cs"/>
                <w:color w:val="000000"/>
                <w:rtl/>
              </w:rPr>
              <w:t>צנרת</w:t>
            </w:r>
            <w:r w:rsidRPr="008F06B3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8F06B3">
              <w:rPr>
                <w:rFonts w:ascii="Arial" w:eastAsia="Times New Roman" w:hAnsi="Arial" w:cs="Arial" w:hint="cs"/>
                <w:color w:val="000000"/>
                <w:rtl/>
              </w:rPr>
              <w:t>פלסטיק</w:t>
            </w:r>
            <w:r w:rsidRPr="008F06B3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8F06B3">
              <w:rPr>
                <w:rFonts w:ascii="Arial" w:eastAsia="Times New Roman" w:hAnsi="Arial" w:cs="Arial" w:hint="cs"/>
                <w:color w:val="000000"/>
                <w:rtl/>
              </w:rPr>
              <w:t>לסילוק</w:t>
            </w:r>
            <w:r w:rsidRPr="008F06B3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8F06B3">
              <w:rPr>
                <w:rFonts w:ascii="Arial" w:eastAsia="Times New Roman" w:hAnsi="Arial" w:cs="Arial" w:hint="cs"/>
                <w:color w:val="000000"/>
                <w:rtl/>
              </w:rPr>
              <w:t>שפכים</w:t>
            </w:r>
            <w:r w:rsidRPr="008F06B3">
              <w:rPr>
                <w:rFonts w:ascii="Arial" w:eastAsia="Times New Roman" w:hAnsi="Arial" w:cs="Arial"/>
                <w:color w:val="000000"/>
                <w:rtl/>
              </w:rPr>
              <w:t xml:space="preserve"> (</w:t>
            </w:r>
            <w:r w:rsidRPr="008F06B3">
              <w:rPr>
                <w:rFonts w:ascii="Arial" w:eastAsia="Times New Roman" w:hAnsi="Arial" w:cs="Arial" w:hint="cs"/>
                <w:color w:val="000000"/>
                <w:rtl/>
              </w:rPr>
              <w:t>קרים</w:t>
            </w:r>
            <w:r w:rsidRPr="008F06B3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8F06B3">
              <w:rPr>
                <w:rFonts w:ascii="Arial" w:eastAsia="Times New Roman" w:hAnsi="Arial" w:cs="Arial" w:hint="cs"/>
                <w:color w:val="000000"/>
                <w:rtl/>
              </w:rPr>
              <w:t>וחמים</w:t>
            </w:r>
            <w:r w:rsidRPr="008F06B3">
              <w:rPr>
                <w:rFonts w:ascii="Arial" w:eastAsia="Times New Roman" w:hAnsi="Arial" w:cs="Arial"/>
                <w:color w:val="000000"/>
                <w:rtl/>
              </w:rPr>
              <w:t xml:space="preserve">) </w:t>
            </w:r>
            <w:r w:rsidRPr="008F06B3">
              <w:rPr>
                <w:rFonts w:ascii="Arial" w:eastAsia="Times New Roman" w:hAnsi="Arial" w:cs="Arial" w:hint="cs"/>
                <w:color w:val="000000"/>
                <w:rtl/>
              </w:rPr>
              <w:t>בתוך</w:t>
            </w:r>
            <w:r w:rsidRPr="008F06B3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8F06B3">
              <w:rPr>
                <w:rFonts w:ascii="Arial" w:eastAsia="Times New Roman" w:hAnsi="Arial" w:cs="Arial" w:hint="cs"/>
                <w:color w:val="000000"/>
                <w:rtl/>
              </w:rPr>
              <w:t>בניינים</w:t>
            </w:r>
            <w:r w:rsidRPr="008F06B3">
              <w:rPr>
                <w:rFonts w:ascii="Arial" w:eastAsia="Times New Roman" w:hAnsi="Arial" w:cs="Arial"/>
                <w:color w:val="000000"/>
                <w:rtl/>
              </w:rPr>
              <w:t>: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B3" w:rsidRDefault="00DB063C" w:rsidP="00A40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</w:t>
            </w:r>
          </w:p>
        </w:tc>
      </w:tr>
      <w:tr w:rsidR="008F06B3" w:rsidRPr="00DC3371" w:rsidTr="00A40258">
        <w:trPr>
          <w:trHeight w:val="271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B3" w:rsidRDefault="008F06B3" w:rsidP="00E56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579.1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B3" w:rsidRDefault="008F06B3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מכניקה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B3" w:rsidRPr="008F06B3" w:rsidRDefault="008F06B3" w:rsidP="00BC3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קולטי שמש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B3" w:rsidRDefault="00DB063C" w:rsidP="00A40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</w:t>
            </w:r>
          </w:p>
        </w:tc>
      </w:tr>
      <w:tr w:rsidR="003336ED" w:rsidRPr="00DC3371" w:rsidTr="003336ED">
        <w:trPr>
          <w:trHeight w:val="57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Pr="003336ED" w:rsidRDefault="003336ED" w:rsidP="00E56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336ED">
              <w:rPr>
                <w:rFonts w:ascii="Arial" w:eastAsia="Times New Roman" w:hAnsi="Arial" w:cs="Arial"/>
              </w:rPr>
              <w:t>900.2.24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ED" w:rsidRPr="00DC3371" w:rsidRDefault="003336ED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חשמל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ED" w:rsidRPr="00DC3371" w:rsidRDefault="003336ED" w:rsidP="00BC35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דרישות מיוחדות למכשירי קירור, מכשירי גלידה ומכשירים לייצור קרח</w:t>
            </w:r>
            <w:r w:rsidR="00FC5C0D">
              <w:rPr>
                <w:rFonts w:ascii="Arial" w:eastAsia="Times New Roman" w:hAnsi="Arial" w:cs="Arial" w:hint="cs"/>
                <w:color w:val="000000"/>
                <w:rtl/>
              </w:rPr>
              <w:t xml:space="preserve"> (מקררים)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Pr="00DC3371" w:rsidRDefault="00C137B8" w:rsidP="00DB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</w:t>
            </w:r>
            <w:r w:rsidR="003336ED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</w:p>
        </w:tc>
      </w:tr>
      <w:tr w:rsidR="006B23F1" w:rsidRPr="00DC3371" w:rsidTr="003336ED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1" w:rsidRPr="003336ED" w:rsidRDefault="006B23F1" w:rsidP="00E56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987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F1" w:rsidRPr="00DC3371" w:rsidRDefault="006B23F1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מכניקה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3F1" w:rsidRPr="00DC3371" w:rsidRDefault="006B23F1" w:rsidP="00BC3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מטפי הלון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1" w:rsidRDefault="006B23F1" w:rsidP="00DB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5 </w:t>
            </w:r>
          </w:p>
        </w:tc>
      </w:tr>
      <w:tr w:rsidR="003336ED" w:rsidRPr="00DC3371" w:rsidTr="00FC5C0D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Pr="003336ED" w:rsidRDefault="003336ED" w:rsidP="00E56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336ED">
              <w:rPr>
                <w:rFonts w:ascii="Arial" w:eastAsia="Times New Roman" w:hAnsi="Arial" w:cs="Arial"/>
              </w:rPr>
              <w:t>990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ED" w:rsidRPr="00DC3371" w:rsidRDefault="003336ED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אלקטרוניקה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Pr="00DC3371" w:rsidRDefault="003336ED" w:rsidP="00DB06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 xml:space="preserve">סוללות ראשוניות:כללי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Default="003336ED" w:rsidP="00DB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15 </w:t>
            </w:r>
          </w:p>
          <w:p w:rsidR="003336ED" w:rsidRPr="00DC3371" w:rsidRDefault="00DB063C" w:rsidP="00DB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3 (לבדיקת ש')</w:t>
            </w:r>
          </w:p>
        </w:tc>
      </w:tr>
      <w:tr w:rsidR="003336ED" w:rsidRPr="00DC3371" w:rsidTr="003336ED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Pr="003336ED" w:rsidRDefault="003336ED" w:rsidP="00E56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336ED">
              <w:rPr>
                <w:rFonts w:ascii="Arial" w:eastAsia="Times New Roman" w:hAnsi="Arial" w:cs="Arial" w:hint="cs"/>
                <w:rtl/>
              </w:rPr>
              <w:t>1112.2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6ED" w:rsidRPr="00DC3371" w:rsidRDefault="003336ED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כימיה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ED" w:rsidRPr="00DC3371" w:rsidRDefault="003336ED" w:rsidP="00BC35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ציוד מגן אישי: שיטות בדיקה למנעלים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Pr="00DC3371" w:rsidRDefault="003336ED" w:rsidP="00DB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3 </w:t>
            </w:r>
          </w:p>
        </w:tc>
      </w:tr>
      <w:tr w:rsidR="008F06B3" w:rsidRPr="00DC3371" w:rsidTr="003336ED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B3" w:rsidRDefault="008F06B3" w:rsidP="003336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1116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B3" w:rsidRDefault="008F06B3" w:rsidP="00333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מכניקה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B3" w:rsidRDefault="008F06B3" w:rsidP="00333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מוני גז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B3" w:rsidRDefault="00DB063C" w:rsidP="00333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6</w:t>
            </w:r>
          </w:p>
        </w:tc>
      </w:tr>
      <w:tr w:rsidR="006B23F1" w:rsidRPr="00DC3371" w:rsidTr="003336ED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1" w:rsidRDefault="006B23F1" w:rsidP="003336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1117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F1" w:rsidRDefault="008F06B3" w:rsidP="00333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מכניקה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3F1" w:rsidRDefault="008F06B3" w:rsidP="00333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אופני עיר ושביל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1" w:rsidRDefault="003C402B" w:rsidP="00333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</w:t>
            </w:r>
          </w:p>
        </w:tc>
      </w:tr>
      <w:tr w:rsidR="006B23F1" w:rsidRPr="00DC3371" w:rsidTr="003336ED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1" w:rsidRPr="003336ED" w:rsidRDefault="006B23F1" w:rsidP="003336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1153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F1" w:rsidRPr="00DC3371" w:rsidRDefault="006B23F1" w:rsidP="00333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מכניקה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3F1" w:rsidRDefault="006B23F1" w:rsidP="00333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מטפים חד פעמיים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F1" w:rsidRDefault="00DB063C" w:rsidP="00333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</w:t>
            </w:r>
          </w:p>
        </w:tc>
      </w:tr>
      <w:tr w:rsidR="003336ED" w:rsidRPr="00DC3371" w:rsidTr="003336ED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Pr="003336ED" w:rsidRDefault="003336ED" w:rsidP="003336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336ED">
              <w:rPr>
                <w:rFonts w:ascii="Arial" w:eastAsia="Times New Roman" w:hAnsi="Arial" w:cs="Arial"/>
              </w:rPr>
              <w:t>1157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ED" w:rsidRPr="00DC3371" w:rsidRDefault="003336ED" w:rsidP="00333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כימיה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ED" w:rsidRPr="00DC3371" w:rsidRDefault="003336ED" w:rsidP="00333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מוצצים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Default="003336ED" w:rsidP="00DB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3 </w:t>
            </w:r>
          </w:p>
        </w:tc>
      </w:tr>
      <w:tr w:rsidR="003336ED" w:rsidRPr="00DC3371" w:rsidTr="003336ED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Pr="003336ED" w:rsidRDefault="003336ED" w:rsidP="00E56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336ED">
              <w:rPr>
                <w:rFonts w:ascii="Arial" w:eastAsia="Times New Roman" w:hAnsi="Arial" w:cs="Arial"/>
              </w:rPr>
              <w:t>1220.1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ED" w:rsidRPr="00DC3371" w:rsidRDefault="003336ED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אלקטרוניקה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ED" w:rsidRPr="00DC3371" w:rsidRDefault="003336ED" w:rsidP="00E56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גלאי עשן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Default="003336ED" w:rsidP="00DB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7 </w:t>
            </w:r>
          </w:p>
        </w:tc>
      </w:tr>
      <w:tr w:rsidR="003336ED" w:rsidRPr="00DC3371" w:rsidTr="003336ED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Pr="003336ED" w:rsidRDefault="003336ED" w:rsidP="00E56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336ED">
              <w:rPr>
                <w:rFonts w:ascii="Arial" w:eastAsia="Times New Roman" w:hAnsi="Arial" w:cs="Arial"/>
              </w:rPr>
              <w:t>1220.2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ED" w:rsidRPr="00DC3371" w:rsidRDefault="003336ED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אלקטרוניקה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ED" w:rsidRDefault="003336ED" w:rsidP="00BC3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מערכות גילוי אש: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יחידות בקרה</w:t>
            </w:r>
          </w:p>
          <w:p w:rsidR="003C402B" w:rsidRDefault="003C402B" w:rsidP="00BC3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עם גלאי ישן</w:t>
            </w:r>
          </w:p>
          <w:p w:rsidR="003C402B" w:rsidRPr="00DC3371" w:rsidRDefault="003C402B" w:rsidP="00BC3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עם גלאי חדש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Default="003C402B" w:rsidP="003C4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4</w:t>
            </w:r>
          </w:p>
          <w:p w:rsidR="003C402B" w:rsidRDefault="003C402B" w:rsidP="003C4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6</w:t>
            </w:r>
          </w:p>
        </w:tc>
      </w:tr>
      <w:tr w:rsidR="003336ED" w:rsidRPr="00DC3371" w:rsidTr="003336ED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Pr="003336ED" w:rsidRDefault="003336ED" w:rsidP="00E56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336ED">
              <w:rPr>
                <w:rFonts w:ascii="Arial" w:eastAsia="Times New Roman" w:hAnsi="Arial" w:cs="Arial"/>
              </w:rPr>
              <w:t>1220.4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ED" w:rsidRPr="00DC3371" w:rsidRDefault="003336ED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אלקטרוניקה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ED" w:rsidRPr="00DC3371" w:rsidRDefault="003336ED" w:rsidP="00BC3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מערכות גילוי אש: גלאי חום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Pr="00DC3371" w:rsidRDefault="003336ED" w:rsidP="003C4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6 </w:t>
            </w:r>
          </w:p>
        </w:tc>
      </w:tr>
      <w:tr w:rsidR="003336ED" w:rsidRPr="00DC3371" w:rsidTr="003336ED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Pr="003336ED" w:rsidRDefault="003336ED" w:rsidP="00E56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336ED">
              <w:rPr>
                <w:rFonts w:ascii="Arial" w:eastAsia="Times New Roman" w:hAnsi="Arial" w:cs="Arial"/>
              </w:rPr>
              <w:t>1220.5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ED" w:rsidRPr="00DC3371" w:rsidRDefault="003336ED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אלקטרוניקה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ED" w:rsidRPr="00DC3371" w:rsidRDefault="003336ED" w:rsidP="00BC35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מערכות גילוי אש: גלאי עשן עצמי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Pr="00DC3371" w:rsidRDefault="003C402B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12</w:t>
            </w:r>
          </w:p>
        </w:tc>
      </w:tr>
      <w:tr w:rsidR="003336ED" w:rsidRPr="00DC3371" w:rsidTr="003336ED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Pr="003336ED" w:rsidRDefault="003336ED" w:rsidP="00E56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336ED">
              <w:rPr>
                <w:rFonts w:ascii="Arial" w:eastAsia="Times New Roman" w:hAnsi="Arial" w:cs="Arial"/>
              </w:rPr>
              <w:t>1220.6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ED" w:rsidRPr="00DC3371" w:rsidRDefault="003336ED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אלקטרוניקה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ED" w:rsidRPr="00DC3371" w:rsidRDefault="003336ED" w:rsidP="00BC35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מערכות גילוי אש: התקנים לאיתות ידני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Pr="00DC3371" w:rsidRDefault="003336ED" w:rsidP="003C4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3 </w:t>
            </w:r>
          </w:p>
        </w:tc>
      </w:tr>
      <w:tr w:rsidR="003336ED" w:rsidRPr="00DC3371" w:rsidTr="003336ED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Pr="003336ED" w:rsidRDefault="003336ED" w:rsidP="00E56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336ED">
              <w:rPr>
                <w:rFonts w:ascii="Arial" w:eastAsia="Times New Roman" w:hAnsi="Arial" w:cs="Arial"/>
              </w:rPr>
              <w:t>1220.10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ED" w:rsidRPr="00DC3371" w:rsidRDefault="003336ED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אלקטרוניקה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ED" w:rsidRPr="00DC3371" w:rsidRDefault="003336ED" w:rsidP="00BC35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מערכות גילוי אש: התקנים לאיתות שמע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Pr="00DC3371" w:rsidRDefault="003336ED" w:rsidP="003C4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3 </w:t>
            </w:r>
          </w:p>
        </w:tc>
      </w:tr>
      <w:tr w:rsidR="003336ED" w:rsidRPr="00DC3371" w:rsidTr="003336ED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Pr="003336ED" w:rsidRDefault="003336ED" w:rsidP="00E56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336ED">
              <w:rPr>
                <w:rFonts w:ascii="Arial" w:eastAsia="Times New Roman" w:hAnsi="Arial" w:cs="Arial"/>
              </w:rPr>
              <w:t>1417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ED" w:rsidRPr="00DC3371" w:rsidRDefault="003336ED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כימיה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ED" w:rsidRPr="00DC3371" w:rsidRDefault="003336ED" w:rsidP="00BC35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אבקות לניקוי כלים למדיח כלים:דרישות להבטחת איכות הסביבה ולסימון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ED" w:rsidRPr="00DC3371" w:rsidRDefault="003336ED" w:rsidP="003C4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3 </w:t>
            </w:r>
          </w:p>
        </w:tc>
      </w:tr>
      <w:tr w:rsidR="00A40258" w:rsidRPr="00DC3371" w:rsidTr="003336ED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8" w:rsidRPr="003336ED" w:rsidRDefault="00A40258" w:rsidP="00A4025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336ED">
              <w:rPr>
                <w:rFonts w:ascii="Arial" w:eastAsia="Times New Roman" w:hAnsi="Arial" w:cs="Arial"/>
              </w:rPr>
              <w:t>1505.1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8" w:rsidRPr="00DC3371" w:rsidRDefault="00A40258" w:rsidP="00A40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כימיה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58" w:rsidRPr="00DC3371" w:rsidRDefault="00A40258" w:rsidP="00A40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מטהרי מים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8" w:rsidRDefault="00A40258" w:rsidP="003C4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6 </w:t>
            </w:r>
          </w:p>
        </w:tc>
      </w:tr>
      <w:tr w:rsidR="00A40258" w:rsidRPr="00DC3371" w:rsidTr="003336ED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8" w:rsidRPr="003336ED" w:rsidRDefault="00A40258" w:rsidP="00E56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336ED">
              <w:rPr>
                <w:rFonts w:ascii="Arial" w:eastAsia="Times New Roman" w:hAnsi="Arial" w:cs="Arial"/>
              </w:rPr>
              <w:t>1505.2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8" w:rsidRPr="00DC3371" w:rsidRDefault="00A40258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כימיה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58" w:rsidRPr="00DC3371" w:rsidRDefault="00A40258" w:rsidP="00BC35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מערכות לטיפול במי שתייה לשימוש ביתי - סינון וטיהור מערכות אוסמוזה הפוכה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8" w:rsidRPr="00DC3371" w:rsidRDefault="00A40258" w:rsidP="003C4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7 </w:t>
            </w:r>
          </w:p>
        </w:tc>
      </w:tr>
      <w:tr w:rsidR="008F06B3" w:rsidRPr="00DC3371" w:rsidTr="003336ED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B3" w:rsidRPr="003336ED" w:rsidRDefault="008F06B3" w:rsidP="003336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5111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B3" w:rsidRPr="00DC3371" w:rsidRDefault="008F06B3" w:rsidP="00333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מכניקה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B3" w:rsidRPr="00DC3371" w:rsidRDefault="008F06B3" w:rsidP="003336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8F06B3">
              <w:rPr>
                <w:rFonts w:ascii="Arial" w:eastAsia="Times New Roman" w:hAnsi="Arial" w:cs="Arial" w:hint="cs"/>
                <w:color w:val="000000"/>
                <w:rtl/>
              </w:rPr>
              <w:t>מערכות</w:t>
            </w:r>
            <w:r w:rsidRPr="008F06B3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8F06B3">
              <w:rPr>
                <w:rFonts w:ascii="Arial" w:eastAsia="Times New Roman" w:hAnsi="Arial" w:cs="Arial" w:hint="cs"/>
                <w:color w:val="000000"/>
                <w:rtl/>
              </w:rPr>
              <w:t>צנרת</w:t>
            </w:r>
            <w:r w:rsidRPr="008F06B3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8F06B3">
              <w:rPr>
                <w:rFonts w:ascii="Arial" w:eastAsia="Times New Roman" w:hAnsi="Arial" w:cs="Arial" w:hint="cs"/>
                <w:color w:val="000000"/>
                <w:rtl/>
              </w:rPr>
              <w:t>פלסטיק</w:t>
            </w:r>
            <w:r w:rsidRPr="008F06B3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8F06B3">
              <w:rPr>
                <w:rFonts w:ascii="Arial" w:eastAsia="Times New Roman" w:hAnsi="Arial" w:cs="Arial" w:hint="cs"/>
                <w:color w:val="000000"/>
                <w:rtl/>
              </w:rPr>
              <w:t>למתקני</w:t>
            </w:r>
            <w:r w:rsidRPr="008F06B3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8F06B3">
              <w:rPr>
                <w:rFonts w:ascii="Arial" w:eastAsia="Times New Roman" w:hAnsi="Arial" w:cs="Arial" w:hint="cs"/>
                <w:color w:val="000000"/>
                <w:rtl/>
              </w:rPr>
              <w:t>מים</w:t>
            </w:r>
            <w:r w:rsidRPr="008F06B3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8F06B3">
              <w:rPr>
                <w:rFonts w:ascii="Arial" w:eastAsia="Times New Roman" w:hAnsi="Arial" w:cs="Arial" w:hint="cs"/>
                <w:color w:val="000000"/>
                <w:rtl/>
              </w:rPr>
              <w:t>חמים</w:t>
            </w:r>
            <w:r w:rsidRPr="008F06B3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8F06B3">
              <w:rPr>
                <w:rFonts w:ascii="Arial" w:eastAsia="Times New Roman" w:hAnsi="Arial" w:cs="Arial" w:hint="cs"/>
                <w:color w:val="000000"/>
                <w:rtl/>
              </w:rPr>
              <w:t>וקרים</w:t>
            </w:r>
            <w:r w:rsidRPr="008F06B3">
              <w:rPr>
                <w:rFonts w:ascii="Arial" w:eastAsia="Times New Roman" w:hAnsi="Arial" w:cs="Arial"/>
                <w:color w:val="000000"/>
                <w:rtl/>
              </w:rPr>
              <w:t xml:space="preserve">, </w:t>
            </w:r>
            <w:r w:rsidRPr="008F06B3">
              <w:rPr>
                <w:rFonts w:ascii="Arial" w:eastAsia="Times New Roman" w:hAnsi="Arial" w:cs="Arial" w:hint="cs"/>
                <w:color w:val="000000"/>
                <w:rtl/>
              </w:rPr>
              <w:t>בתוך</w:t>
            </w:r>
            <w:r w:rsidRPr="008F06B3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8F06B3">
              <w:rPr>
                <w:rFonts w:ascii="Arial" w:eastAsia="Times New Roman" w:hAnsi="Arial" w:cs="Arial" w:hint="cs"/>
                <w:color w:val="000000"/>
                <w:rtl/>
              </w:rPr>
              <w:t>בניינים</w:t>
            </w:r>
            <w:r w:rsidRPr="008F06B3">
              <w:rPr>
                <w:rFonts w:ascii="Arial" w:eastAsia="Times New Roman" w:hAnsi="Arial" w:cs="Arial"/>
                <w:color w:val="000000"/>
                <w:rtl/>
              </w:rPr>
              <w:t xml:space="preserve">- </w:t>
            </w:r>
            <w:r w:rsidRPr="008F06B3">
              <w:rPr>
                <w:rFonts w:ascii="Arial" w:eastAsia="Times New Roman" w:hAnsi="Arial" w:cs="Arial" w:hint="cs"/>
                <w:color w:val="000000"/>
                <w:rtl/>
              </w:rPr>
              <w:t>פוליפרופילן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B3" w:rsidRDefault="003C402B" w:rsidP="00333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6</w:t>
            </w:r>
          </w:p>
        </w:tc>
      </w:tr>
      <w:tr w:rsidR="00A40258" w:rsidRPr="00DC3371" w:rsidTr="003336ED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8" w:rsidRPr="003336ED" w:rsidRDefault="00A40258" w:rsidP="003336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336ED">
              <w:rPr>
                <w:rFonts w:ascii="Arial" w:eastAsia="Times New Roman" w:hAnsi="Arial" w:cs="Arial"/>
              </w:rPr>
              <w:t>5433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8" w:rsidRPr="00DC3371" w:rsidRDefault="00A40258" w:rsidP="00333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מכניקה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58" w:rsidRPr="00DC3371" w:rsidRDefault="00A40258" w:rsidP="003336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מערכת צנרת פלסטיק למתקני מים חמים וקרים בתוך בניינים - פוליאתילן מצולב: צינורות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8" w:rsidRPr="00DC3371" w:rsidRDefault="003C402B" w:rsidP="00333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12</w:t>
            </w:r>
          </w:p>
        </w:tc>
      </w:tr>
      <w:tr w:rsidR="00A40258" w:rsidRPr="00DC3371" w:rsidTr="003336ED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8" w:rsidRPr="003336ED" w:rsidRDefault="00A40258" w:rsidP="00E56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336ED">
              <w:rPr>
                <w:rFonts w:ascii="Arial" w:eastAsia="Times New Roman" w:hAnsi="Arial" w:cs="Arial"/>
              </w:rPr>
              <w:t>5817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8" w:rsidRPr="00DC3371" w:rsidRDefault="00A40258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כימיה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58" w:rsidRPr="00DC3371" w:rsidRDefault="00A40258" w:rsidP="00BC3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אביזרי שתיה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8" w:rsidRDefault="00A40258" w:rsidP="003C4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3 </w:t>
            </w:r>
          </w:p>
        </w:tc>
      </w:tr>
      <w:tr w:rsidR="00A40258" w:rsidRPr="00DC3371" w:rsidTr="003336ED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8" w:rsidRPr="003336ED" w:rsidRDefault="00A40258" w:rsidP="00E56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336ED">
              <w:rPr>
                <w:rFonts w:ascii="Arial" w:eastAsia="Times New Roman" w:hAnsi="Arial" w:cs="Arial"/>
              </w:rPr>
              <w:t>12586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8" w:rsidRPr="00DC3371" w:rsidRDefault="00A40258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כימיה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58" w:rsidRPr="00DC3371" w:rsidRDefault="00A40258" w:rsidP="00BC3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מחזיק מוצץ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8" w:rsidRDefault="00A40258" w:rsidP="003C4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3 </w:t>
            </w:r>
          </w:p>
        </w:tc>
      </w:tr>
      <w:tr w:rsidR="008F06B3" w:rsidRPr="00DC3371" w:rsidTr="003336ED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B3" w:rsidRPr="003336ED" w:rsidRDefault="008F06B3" w:rsidP="00E56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14765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6B3" w:rsidRPr="00DC3371" w:rsidRDefault="008F06B3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מכניקה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B3" w:rsidRPr="00DC3371" w:rsidRDefault="008F06B3" w:rsidP="00BC3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אופני ילדים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B3" w:rsidRDefault="003C402B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</w:t>
            </w:r>
          </w:p>
        </w:tc>
      </w:tr>
      <w:tr w:rsidR="00A40258" w:rsidRPr="00DC3371" w:rsidTr="003336ED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8" w:rsidRPr="003336ED" w:rsidRDefault="00A40258" w:rsidP="00E56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336ED">
              <w:rPr>
                <w:rFonts w:ascii="Arial" w:eastAsia="Times New Roman" w:hAnsi="Arial" w:cs="Arial"/>
              </w:rPr>
              <w:t>15194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8" w:rsidRPr="00DC3371" w:rsidRDefault="00A40258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מכניקה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58" w:rsidRPr="00DC3371" w:rsidRDefault="00A40258" w:rsidP="00BC35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אופניים: אופניים בעלי מנוע עזר חשמלי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8" w:rsidRPr="00DC3371" w:rsidRDefault="003C402B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3</w:t>
            </w:r>
          </w:p>
        </w:tc>
      </w:tr>
      <w:tr w:rsidR="00A40258" w:rsidRPr="00DC3371" w:rsidTr="003336ED">
        <w:trPr>
          <w:trHeight w:val="28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8" w:rsidRPr="003336ED" w:rsidRDefault="00A40258" w:rsidP="00E56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336ED">
              <w:rPr>
                <w:rFonts w:ascii="Arial" w:eastAsia="Times New Roman" w:hAnsi="Arial" w:cs="Arial"/>
              </w:rPr>
              <w:t>21003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8" w:rsidRPr="00DC3371" w:rsidRDefault="00A40258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מכניקה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58" w:rsidRPr="00DC3371" w:rsidRDefault="00A40258" w:rsidP="00BC35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מערכות צנרת רב שכבתית למתקני מים חמים וקרים בתוך בניינים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8" w:rsidRPr="00DC3371" w:rsidRDefault="003C402B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12</w:t>
            </w:r>
          </w:p>
        </w:tc>
      </w:tr>
      <w:tr w:rsidR="00A40258" w:rsidRPr="00DC3371" w:rsidTr="003336ED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8" w:rsidRPr="003336ED" w:rsidRDefault="00A40258" w:rsidP="003336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336ED">
              <w:rPr>
                <w:rFonts w:ascii="Arial" w:eastAsia="Times New Roman" w:hAnsi="Arial" w:cs="Arial"/>
              </w:rPr>
              <w:t>60095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8" w:rsidRPr="00DC3371" w:rsidRDefault="00A40258" w:rsidP="00333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חשמל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58" w:rsidRPr="00DC3371" w:rsidRDefault="00A40258" w:rsidP="003336E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מצברי התנעה מטיפוס עופרת חומצה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8" w:rsidRPr="00DC3371" w:rsidRDefault="00A40258" w:rsidP="003C4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6 </w:t>
            </w:r>
          </w:p>
        </w:tc>
      </w:tr>
      <w:tr w:rsidR="00A40258" w:rsidRPr="00DC3371" w:rsidTr="003336ED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8" w:rsidRPr="003336ED" w:rsidRDefault="00A40258" w:rsidP="00E56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336ED">
              <w:rPr>
                <w:rFonts w:ascii="Arial" w:eastAsia="Times New Roman" w:hAnsi="Arial" w:cs="Arial"/>
              </w:rPr>
              <w:t>60432.1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8" w:rsidRPr="00DC3371" w:rsidRDefault="00A40258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אלקטרוניקה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58" w:rsidRPr="00DC3371" w:rsidRDefault="00A40258" w:rsidP="00BC35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נורות להט - דרישות בטיחות: נורות להט מטונגסטן לשימוש ביתי ולמטרות תאורה כלליות דומות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8" w:rsidRPr="00DC3371" w:rsidRDefault="003C402B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2.5</w:t>
            </w:r>
          </w:p>
        </w:tc>
      </w:tr>
      <w:tr w:rsidR="00A40258" w:rsidRPr="00DC3371" w:rsidTr="003336ED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0258" w:rsidRPr="003336ED" w:rsidRDefault="00A40258" w:rsidP="00E56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336ED">
              <w:rPr>
                <w:rFonts w:ascii="Arial" w:eastAsia="Times New Roman" w:hAnsi="Arial" w:cs="Arial"/>
              </w:rPr>
              <w:t>60432.2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8" w:rsidRPr="00DC3371" w:rsidRDefault="00A40258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אלקטרוניקה</w:t>
            </w: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0258" w:rsidRPr="00DC3371" w:rsidRDefault="00A40258" w:rsidP="00BC35E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3371">
              <w:rPr>
                <w:rFonts w:ascii="Arial" w:eastAsia="Times New Roman" w:hAnsi="Arial" w:cs="Arial"/>
                <w:color w:val="000000"/>
                <w:rtl/>
              </w:rPr>
              <w:t>נורות להט - דרישות בטיחות: נורות הלוגן מטונגסטן לשימוש ביתי ולמטרות תאורה כלליות דומות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0258" w:rsidRPr="00DC3371" w:rsidRDefault="00A40258" w:rsidP="003C4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4 </w:t>
            </w:r>
          </w:p>
        </w:tc>
      </w:tr>
      <w:tr w:rsidR="00A40258" w:rsidRPr="00DC3371" w:rsidTr="003336ED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8" w:rsidRPr="003336ED" w:rsidRDefault="00A40258" w:rsidP="00E5639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58" w:rsidRPr="00DC3371" w:rsidRDefault="00A40258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258" w:rsidRPr="00DC3371" w:rsidRDefault="00A40258" w:rsidP="00BC3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58" w:rsidRDefault="00A40258" w:rsidP="00E56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24547B" w:rsidRPr="0024547B" w:rsidRDefault="0024547B" w:rsidP="0024547B">
      <w:pPr>
        <w:pStyle w:val="a4"/>
        <w:spacing w:line="360" w:lineRule="auto"/>
        <w:ind w:left="-58"/>
        <w:rPr>
          <w:rFonts w:cs="David"/>
          <w:sz w:val="40"/>
          <w:szCs w:val="40"/>
          <w:rtl/>
        </w:rPr>
      </w:pPr>
    </w:p>
    <w:sectPr w:rsidR="0024547B" w:rsidRPr="0024547B" w:rsidSect="00C137B8">
      <w:pgSz w:w="11906" w:h="16838"/>
      <w:pgMar w:top="1134" w:right="1558" w:bottom="568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68" w:rsidRDefault="001D5D68" w:rsidP="000913CC">
      <w:pPr>
        <w:spacing w:after="0" w:line="240" w:lineRule="auto"/>
      </w:pPr>
      <w:r>
        <w:separator/>
      </w:r>
    </w:p>
  </w:endnote>
  <w:endnote w:type="continuationSeparator" w:id="0">
    <w:p w:rsidR="001D5D68" w:rsidRDefault="001D5D68" w:rsidP="0009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68" w:rsidRDefault="001D5D68" w:rsidP="000913CC">
      <w:pPr>
        <w:spacing w:after="0" w:line="240" w:lineRule="auto"/>
      </w:pPr>
      <w:r>
        <w:separator/>
      </w:r>
    </w:p>
  </w:footnote>
  <w:footnote w:type="continuationSeparator" w:id="0">
    <w:p w:rsidR="001D5D68" w:rsidRDefault="001D5D68" w:rsidP="00091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529"/>
    <w:multiLevelType w:val="hybridMultilevel"/>
    <w:tmpl w:val="1082B8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752"/>
    <w:multiLevelType w:val="hybridMultilevel"/>
    <w:tmpl w:val="AD74EE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F63D8"/>
    <w:multiLevelType w:val="hybridMultilevel"/>
    <w:tmpl w:val="F4BA3F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553D"/>
    <w:multiLevelType w:val="hybridMultilevel"/>
    <w:tmpl w:val="AC5E0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6138A"/>
    <w:multiLevelType w:val="hybridMultilevel"/>
    <w:tmpl w:val="838E6C6A"/>
    <w:lvl w:ilvl="0" w:tplc="122460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940A0"/>
    <w:multiLevelType w:val="hybridMultilevel"/>
    <w:tmpl w:val="46DA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A47E0"/>
    <w:multiLevelType w:val="hybridMultilevel"/>
    <w:tmpl w:val="CC58E142"/>
    <w:lvl w:ilvl="0" w:tplc="223EF7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030A8"/>
    <w:multiLevelType w:val="hybridMultilevel"/>
    <w:tmpl w:val="65E8FAD8"/>
    <w:lvl w:ilvl="0" w:tplc="01546A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54960"/>
    <w:multiLevelType w:val="hybridMultilevel"/>
    <w:tmpl w:val="71EAA4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62231"/>
    <w:multiLevelType w:val="hybridMultilevel"/>
    <w:tmpl w:val="D17064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D740E"/>
    <w:multiLevelType w:val="hybridMultilevel"/>
    <w:tmpl w:val="1264C4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11518F"/>
    <w:multiLevelType w:val="hybridMultilevel"/>
    <w:tmpl w:val="23AA75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92CCC"/>
    <w:multiLevelType w:val="hybridMultilevel"/>
    <w:tmpl w:val="B052E2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A3D95"/>
    <w:multiLevelType w:val="hybridMultilevel"/>
    <w:tmpl w:val="9886CF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676ED"/>
    <w:multiLevelType w:val="hybridMultilevel"/>
    <w:tmpl w:val="516E43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5279B"/>
    <w:multiLevelType w:val="hybridMultilevel"/>
    <w:tmpl w:val="2B00F5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A1D11"/>
    <w:multiLevelType w:val="hybridMultilevel"/>
    <w:tmpl w:val="D8549A22"/>
    <w:lvl w:ilvl="0" w:tplc="D13685D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3"/>
  </w:num>
  <w:num w:numId="6">
    <w:abstractNumId w:val="11"/>
  </w:num>
  <w:num w:numId="7">
    <w:abstractNumId w:val="12"/>
  </w:num>
  <w:num w:numId="8">
    <w:abstractNumId w:val="1"/>
  </w:num>
  <w:num w:numId="9">
    <w:abstractNumId w:val="6"/>
  </w:num>
  <w:num w:numId="10">
    <w:abstractNumId w:val="10"/>
  </w:num>
  <w:num w:numId="11">
    <w:abstractNumId w:val="15"/>
  </w:num>
  <w:num w:numId="12">
    <w:abstractNumId w:val="8"/>
  </w:num>
  <w:num w:numId="13">
    <w:abstractNumId w:val="14"/>
  </w:num>
  <w:num w:numId="14">
    <w:abstractNumId w:val="9"/>
  </w:num>
  <w:num w:numId="15">
    <w:abstractNumId w:val="7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A64"/>
    <w:rsid w:val="000121D3"/>
    <w:rsid w:val="000564ED"/>
    <w:rsid w:val="000631A3"/>
    <w:rsid w:val="00065B03"/>
    <w:rsid w:val="00076308"/>
    <w:rsid w:val="00082CF7"/>
    <w:rsid w:val="000913CC"/>
    <w:rsid w:val="00093BA0"/>
    <w:rsid w:val="000C490B"/>
    <w:rsid w:val="000E71ED"/>
    <w:rsid w:val="0010336E"/>
    <w:rsid w:val="001141E4"/>
    <w:rsid w:val="00131B58"/>
    <w:rsid w:val="001340CA"/>
    <w:rsid w:val="00141626"/>
    <w:rsid w:val="00193C03"/>
    <w:rsid w:val="001A596F"/>
    <w:rsid w:val="001B1511"/>
    <w:rsid w:val="001B401D"/>
    <w:rsid w:val="001C548A"/>
    <w:rsid w:val="001D5D68"/>
    <w:rsid w:val="001E57BC"/>
    <w:rsid w:val="001E6802"/>
    <w:rsid w:val="001F5255"/>
    <w:rsid w:val="00203502"/>
    <w:rsid w:val="00216E73"/>
    <w:rsid w:val="00217A24"/>
    <w:rsid w:val="00241AAA"/>
    <w:rsid w:val="0024547B"/>
    <w:rsid w:val="002813CB"/>
    <w:rsid w:val="002865D5"/>
    <w:rsid w:val="002949B7"/>
    <w:rsid w:val="002B00AE"/>
    <w:rsid w:val="002C689B"/>
    <w:rsid w:val="002C7D7C"/>
    <w:rsid w:val="002D043A"/>
    <w:rsid w:val="002D4032"/>
    <w:rsid w:val="00302FE9"/>
    <w:rsid w:val="00326A4A"/>
    <w:rsid w:val="003336ED"/>
    <w:rsid w:val="00335C4C"/>
    <w:rsid w:val="00337384"/>
    <w:rsid w:val="00351162"/>
    <w:rsid w:val="00377C68"/>
    <w:rsid w:val="0039533D"/>
    <w:rsid w:val="00396549"/>
    <w:rsid w:val="003A7674"/>
    <w:rsid w:val="003B312D"/>
    <w:rsid w:val="003B5245"/>
    <w:rsid w:val="003C34D3"/>
    <w:rsid w:val="003C402B"/>
    <w:rsid w:val="003E3023"/>
    <w:rsid w:val="003F1A52"/>
    <w:rsid w:val="00411896"/>
    <w:rsid w:val="004325B4"/>
    <w:rsid w:val="00434CBE"/>
    <w:rsid w:val="0043513D"/>
    <w:rsid w:val="004407BC"/>
    <w:rsid w:val="00474854"/>
    <w:rsid w:val="00480B48"/>
    <w:rsid w:val="00484F54"/>
    <w:rsid w:val="00486BE1"/>
    <w:rsid w:val="00495388"/>
    <w:rsid w:val="004A3ADE"/>
    <w:rsid w:val="004B1CAC"/>
    <w:rsid w:val="004C02A5"/>
    <w:rsid w:val="004D1531"/>
    <w:rsid w:val="004D3657"/>
    <w:rsid w:val="004E1F8C"/>
    <w:rsid w:val="004E28BB"/>
    <w:rsid w:val="004F3D68"/>
    <w:rsid w:val="0052167F"/>
    <w:rsid w:val="00543903"/>
    <w:rsid w:val="005463EE"/>
    <w:rsid w:val="0055231C"/>
    <w:rsid w:val="00562BBA"/>
    <w:rsid w:val="005632A8"/>
    <w:rsid w:val="00563B36"/>
    <w:rsid w:val="00577743"/>
    <w:rsid w:val="005870AB"/>
    <w:rsid w:val="005C059F"/>
    <w:rsid w:val="005C1716"/>
    <w:rsid w:val="005C2490"/>
    <w:rsid w:val="005C4B38"/>
    <w:rsid w:val="005E6A14"/>
    <w:rsid w:val="005F069A"/>
    <w:rsid w:val="00600A64"/>
    <w:rsid w:val="0062327B"/>
    <w:rsid w:val="00626BD8"/>
    <w:rsid w:val="0067119F"/>
    <w:rsid w:val="006A38B7"/>
    <w:rsid w:val="006A7A6A"/>
    <w:rsid w:val="006B23F1"/>
    <w:rsid w:val="006C1CB4"/>
    <w:rsid w:val="006C7B85"/>
    <w:rsid w:val="006D0995"/>
    <w:rsid w:val="006F04B0"/>
    <w:rsid w:val="006F3BA5"/>
    <w:rsid w:val="0071127D"/>
    <w:rsid w:val="00714FEE"/>
    <w:rsid w:val="00737AAA"/>
    <w:rsid w:val="007511C1"/>
    <w:rsid w:val="00751D6C"/>
    <w:rsid w:val="007568DF"/>
    <w:rsid w:val="00770F16"/>
    <w:rsid w:val="007754B4"/>
    <w:rsid w:val="007A12C3"/>
    <w:rsid w:val="007A22FD"/>
    <w:rsid w:val="007A721F"/>
    <w:rsid w:val="007D3E18"/>
    <w:rsid w:val="00821068"/>
    <w:rsid w:val="008214BF"/>
    <w:rsid w:val="008302C8"/>
    <w:rsid w:val="00840A26"/>
    <w:rsid w:val="0084424D"/>
    <w:rsid w:val="00857005"/>
    <w:rsid w:val="00876085"/>
    <w:rsid w:val="00880B91"/>
    <w:rsid w:val="00897642"/>
    <w:rsid w:val="008A142A"/>
    <w:rsid w:val="008E4106"/>
    <w:rsid w:val="008F06B3"/>
    <w:rsid w:val="0090285A"/>
    <w:rsid w:val="009106C6"/>
    <w:rsid w:val="00914C6E"/>
    <w:rsid w:val="0091769B"/>
    <w:rsid w:val="00933BE3"/>
    <w:rsid w:val="009526BB"/>
    <w:rsid w:val="00956728"/>
    <w:rsid w:val="00982554"/>
    <w:rsid w:val="00982B65"/>
    <w:rsid w:val="009A6893"/>
    <w:rsid w:val="009B4CF4"/>
    <w:rsid w:val="009E379B"/>
    <w:rsid w:val="00A014D8"/>
    <w:rsid w:val="00A05B20"/>
    <w:rsid w:val="00A16D56"/>
    <w:rsid w:val="00A1753F"/>
    <w:rsid w:val="00A275B3"/>
    <w:rsid w:val="00A40258"/>
    <w:rsid w:val="00A70485"/>
    <w:rsid w:val="00A80D87"/>
    <w:rsid w:val="00A86EF8"/>
    <w:rsid w:val="00A871FA"/>
    <w:rsid w:val="00AB5A36"/>
    <w:rsid w:val="00AE2654"/>
    <w:rsid w:val="00AF19C6"/>
    <w:rsid w:val="00B20B41"/>
    <w:rsid w:val="00B2211E"/>
    <w:rsid w:val="00B306C8"/>
    <w:rsid w:val="00B31C87"/>
    <w:rsid w:val="00B36674"/>
    <w:rsid w:val="00B601ED"/>
    <w:rsid w:val="00B65740"/>
    <w:rsid w:val="00B70E7D"/>
    <w:rsid w:val="00B82500"/>
    <w:rsid w:val="00B903DB"/>
    <w:rsid w:val="00B90687"/>
    <w:rsid w:val="00B90E84"/>
    <w:rsid w:val="00B9570B"/>
    <w:rsid w:val="00BA7A58"/>
    <w:rsid w:val="00BB1881"/>
    <w:rsid w:val="00BC35E8"/>
    <w:rsid w:val="00BD2129"/>
    <w:rsid w:val="00BD5E67"/>
    <w:rsid w:val="00BE5D0A"/>
    <w:rsid w:val="00C137B8"/>
    <w:rsid w:val="00C32301"/>
    <w:rsid w:val="00C41F3F"/>
    <w:rsid w:val="00C431AA"/>
    <w:rsid w:val="00C433EB"/>
    <w:rsid w:val="00C46608"/>
    <w:rsid w:val="00C9764F"/>
    <w:rsid w:val="00CB6924"/>
    <w:rsid w:val="00CB76FA"/>
    <w:rsid w:val="00CB77EA"/>
    <w:rsid w:val="00CC0A44"/>
    <w:rsid w:val="00CD3183"/>
    <w:rsid w:val="00CD36CC"/>
    <w:rsid w:val="00CD5338"/>
    <w:rsid w:val="00CE7DB4"/>
    <w:rsid w:val="00D00C20"/>
    <w:rsid w:val="00D026D9"/>
    <w:rsid w:val="00D03567"/>
    <w:rsid w:val="00D12694"/>
    <w:rsid w:val="00D30825"/>
    <w:rsid w:val="00D37B40"/>
    <w:rsid w:val="00D41E0F"/>
    <w:rsid w:val="00D521B0"/>
    <w:rsid w:val="00D602A9"/>
    <w:rsid w:val="00D71C4F"/>
    <w:rsid w:val="00DA33EA"/>
    <w:rsid w:val="00DB063C"/>
    <w:rsid w:val="00DB6960"/>
    <w:rsid w:val="00DC3371"/>
    <w:rsid w:val="00DC79C0"/>
    <w:rsid w:val="00DD3E5D"/>
    <w:rsid w:val="00DD59E2"/>
    <w:rsid w:val="00DE30E4"/>
    <w:rsid w:val="00E426B9"/>
    <w:rsid w:val="00E51C44"/>
    <w:rsid w:val="00E56399"/>
    <w:rsid w:val="00E65EFF"/>
    <w:rsid w:val="00E81A20"/>
    <w:rsid w:val="00E86CB2"/>
    <w:rsid w:val="00E956C2"/>
    <w:rsid w:val="00E96337"/>
    <w:rsid w:val="00E97E04"/>
    <w:rsid w:val="00EA352B"/>
    <w:rsid w:val="00EA5159"/>
    <w:rsid w:val="00EA6D5A"/>
    <w:rsid w:val="00EC4341"/>
    <w:rsid w:val="00ED15A9"/>
    <w:rsid w:val="00EE258C"/>
    <w:rsid w:val="00EF1A41"/>
    <w:rsid w:val="00EF5066"/>
    <w:rsid w:val="00F00BD3"/>
    <w:rsid w:val="00F242CD"/>
    <w:rsid w:val="00F263EC"/>
    <w:rsid w:val="00F4452F"/>
    <w:rsid w:val="00F55502"/>
    <w:rsid w:val="00F56B14"/>
    <w:rsid w:val="00F621E0"/>
    <w:rsid w:val="00F7082B"/>
    <w:rsid w:val="00F85619"/>
    <w:rsid w:val="00F8703B"/>
    <w:rsid w:val="00F92FED"/>
    <w:rsid w:val="00F96CD6"/>
    <w:rsid w:val="00FB7B1F"/>
    <w:rsid w:val="00FC5C0D"/>
    <w:rsid w:val="00FC7EAC"/>
    <w:rsid w:val="00FE0089"/>
    <w:rsid w:val="00FE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40"/>
    <w:pPr>
      <w:bidi/>
    </w:pPr>
  </w:style>
  <w:style w:type="paragraph" w:styleId="1">
    <w:name w:val="heading 1"/>
    <w:basedOn w:val="a"/>
    <w:next w:val="a"/>
    <w:link w:val="10"/>
    <w:uiPriority w:val="9"/>
    <w:qFormat/>
    <w:rsid w:val="00CD3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2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13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913CC"/>
  </w:style>
  <w:style w:type="paragraph" w:styleId="a7">
    <w:name w:val="footer"/>
    <w:basedOn w:val="a"/>
    <w:link w:val="a8"/>
    <w:uiPriority w:val="99"/>
    <w:unhideWhenUsed/>
    <w:rsid w:val="000913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913CC"/>
  </w:style>
  <w:style w:type="paragraph" w:styleId="a9">
    <w:name w:val="Balloon Text"/>
    <w:basedOn w:val="a"/>
    <w:link w:val="aa"/>
    <w:uiPriority w:val="99"/>
    <w:semiHidden/>
    <w:unhideWhenUsed/>
    <w:rsid w:val="0021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216E73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CD3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D8FE-6FDE-4C3A-ABE7-50A4F8C6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Standard Institute Of ISRAEL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u65292</dc:creator>
  <cp:lastModifiedBy>verah</cp:lastModifiedBy>
  <cp:revision>2</cp:revision>
  <dcterms:created xsi:type="dcterms:W3CDTF">2016-03-17T13:11:00Z</dcterms:created>
  <dcterms:modified xsi:type="dcterms:W3CDTF">2016-03-17T13:11:00Z</dcterms:modified>
</cp:coreProperties>
</file>